
<file path=[Content_Types].xml><?xml version="1.0" encoding="utf-8"?>
<Types xmlns="http://schemas.openxmlformats.org/package/2006/content-types">
  <Default Extension="jfif"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296D2" w14:textId="62E2B662" w:rsidR="006172B2" w:rsidRPr="002D4264" w:rsidRDefault="006172B2" w:rsidP="00985554">
      <w:pPr>
        <w:spacing w:line="276" w:lineRule="auto"/>
        <w:jc w:val="center"/>
        <w:rPr>
          <w:rFonts w:ascii="Source Sans Pro" w:hAnsi="Source Sans Pro"/>
          <w:color w:val="000000" w:themeColor="text1"/>
          <w:sz w:val="24"/>
          <w:szCs w:val="24"/>
        </w:rPr>
      </w:pPr>
      <w:r w:rsidRPr="00985554">
        <w:rPr>
          <w:rFonts w:ascii="Source Sans Pro" w:hAnsi="Source Sans Pro"/>
          <w:b/>
          <w:bCs/>
          <w:noProof/>
          <w:color w:val="000000" w:themeColor="text1"/>
          <w:sz w:val="21"/>
          <w:szCs w:val="21"/>
        </w:rPr>
        <w:drawing>
          <wp:inline distT="0" distB="0" distL="0" distR="0" wp14:anchorId="560F05B3" wp14:editId="23253833">
            <wp:extent cx="2152800" cy="630000"/>
            <wp:effectExtent l="0" t="0" r="0" b="0"/>
            <wp:docPr id="3" name="Picture 3"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52800" cy="630000"/>
                    </a:xfrm>
                    <a:prstGeom prst="rect">
                      <a:avLst/>
                    </a:prstGeom>
                  </pic:spPr>
                </pic:pic>
              </a:graphicData>
            </a:graphic>
          </wp:inline>
        </w:drawing>
      </w:r>
      <w:r w:rsidR="00985554">
        <w:rPr>
          <w:rFonts w:ascii="Source Sans Pro" w:hAnsi="Source Sans Pro"/>
          <w:noProof/>
          <w:color w:val="000000" w:themeColor="text1"/>
          <w:sz w:val="21"/>
          <w:szCs w:val="21"/>
        </w:rPr>
        <w:t xml:space="preserve">                                     </w:t>
      </w:r>
      <w:r w:rsidR="00E81364" w:rsidRPr="00296120">
        <w:rPr>
          <w:rFonts w:ascii="Source Sans Pro" w:hAnsi="Source Sans Pro"/>
          <w:noProof/>
          <w:color w:val="000000" w:themeColor="text1"/>
          <w:sz w:val="21"/>
          <w:szCs w:val="21"/>
        </w:rPr>
        <w:drawing>
          <wp:inline distT="0" distB="0" distL="0" distR="0" wp14:anchorId="1CAB8A84" wp14:editId="7BEDB9E6">
            <wp:extent cx="2260600" cy="504825"/>
            <wp:effectExtent l="0" t="0" r="6350" b="9525"/>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60600" cy="504825"/>
                    </a:xfrm>
                    <a:prstGeom prst="rect">
                      <a:avLst/>
                    </a:prstGeom>
                  </pic:spPr>
                </pic:pic>
              </a:graphicData>
            </a:graphic>
          </wp:inline>
        </w:drawing>
      </w:r>
    </w:p>
    <w:p w14:paraId="7ECFCE04" w14:textId="17D901D5" w:rsidR="00587A68" w:rsidRPr="003A0015" w:rsidRDefault="00812B4A" w:rsidP="003A0015">
      <w:pPr>
        <w:spacing w:line="276" w:lineRule="auto"/>
        <w:jc w:val="center"/>
        <w:rPr>
          <w:rFonts w:ascii="Source Sans Pro" w:hAnsi="Source Sans Pro"/>
          <w:b/>
          <w:bCs/>
          <w:color w:val="000000" w:themeColor="text1"/>
          <w:sz w:val="24"/>
          <w:szCs w:val="24"/>
          <w:u w:val="single"/>
        </w:rPr>
      </w:pPr>
      <w:r w:rsidRPr="00296120">
        <w:rPr>
          <w:rFonts w:ascii="Source Sans Pro" w:hAnsi="Source Sans Pro"/>
          <w:b/>
          <w:bCs/>
          <w:color w:val="000000" w:themeColor="text1"/>
          <w:sz w:val="24"/>
          <w:szCs w:val="24"/>
          <w:u w:val="single"/>
        </w:rPr>
        <w:t>IBD and Ileoanal Pouch Surgery Centre</w:t>
      </w:r>
      <w:r w:rsidR="00987265" w:rsidRPr="00296120">
        <w:rPr>
          <w:rFonts w:ascii="Source Sans Pro" w:hAnsi="Source Sans Pro"/>
          <w:b/>
          <w:bCs/>
          <w:color w:val="000000" w:themeColor="text1"/>
          <w:sz w:val="24"/>
          <w:szCs w:val="24"/>
          <w:u w:val="single"/>
        </w:rPr>
        <w:t xml:space="preserve"> – Application form for honorary placement</w:t>
      </w:r>
    </w:p>
    <w:p w14:paraId="49D3928B" w14:textId="75A9668B" w:rsidR="00587A68" w:rsidRPr="00296120" w:rsidRDefault="00587A68" w:rsidP="002F5DF5">
      <w:pPr>
        <w:shd w:val="clear" w:color="auto" w:fill="FFFFFF"/>
        <w:spacing w:after="100" w:afterAutospacing="1" w:line="276" w:lineRule="auto"/>
        <w:jc w:val="both"/>
        <w:outlineLvl w:val="1"/>
        <w:rPr>
          <w:rFonts w:ascii="Source Sans Pro" w:eastAsia="Times New Roman" w:hAnsi="Source Sans Pro" w:cs="Times New Roman"/>
          <w:b/>
          <w:bCs/>
          <w:color w:val="000000" w:themeColor="text1"/>
          <w:sz w:val="32"/>
          <w:szCs w:val="32"/>
          <w:lang w:val="en-US" w:eastAsia="it-IT"/>
        </w:rPr>
      </w:pPr>
      <w:r w:rsidRPr="00296120">
        <w:rPr>
          <w:rFonts w:ascii="Source Sans Pro" w:eastAsia="Times New Roman" w:hAnsi="Source Sans Pro" w:cs="Times New Roman"/>
          <w:b/>
          <w:bCs/>
          <w:color w:val="000000" w:themeColor="text1"/>
          <w:sz w:val="32"/>
          <w:szCs w:val="32"/>
          <w:lang w:val="en-US" w:eastAsia="it-IT"/>
        </w:rPr>
        <w:t>Overview</w:t>
      </w:r>
    </w:p>
    <w:p w14:paraId="208F171C" w14:textId="72E67902" w:rsidR="00342B65" w:rsidRPr="00296120" w:rsidRDefault="00342B65" w:rsidP="002F5DF5">
      <w:pPr>
        <w:spacing w:line="276" w:lineRule="auto"/>
        <w:jc w:val="both"/>
        <w:rPr>
          <w:rFonts w:ascii="Source Sans Pro" w:eastAsia="Times New Roman" w:hAnsi="Source Sans Pro" w:cs="Arial"/>
          <w:color w:val="000000" w:themeColor="text1"/>
          <w:sz w:val="21"/>
          <w:szCs w:val="21"/>
          <w:lang w:val="en-US" w:eastAsia="it-IT"/>
        </w:rPr>
      </w:pPr>
      <w:r w:rsidRPr="00296120">
        <w:rPr>
          <w:rFonts w:ascii="Source Sans Pro" w:eastAsia="Times New Roman" w:hAnsi="Source Sans Pro" w:cs="Arial"/>
          <w:color w:val="000000" w:themeColor="text1"/>
          <w:sz w:val="21"/>
          <w:szCs w:val="21"/>
          <w:lang w:val="en-US" w:eastAsia="it-IT"/>
        </w:rPr>
        <w:t>The I</w:t>
      </w:r>
      <w:r w:rsidR="00012733" w:rsidRPr="00296120">
        <w:rPr>
          <w:rFonts w:ascii="Source Sans Pro" w:eastAsia="Times New Roman" w:hAnsi="Source Sans Pro" w:cs="Arial"/>
          <w:color w:val="000000" w:themeColor="text1"/>
          <w:sz w:val="21"/>
          <w:szCs w:val="21"/>
          <w:lang w:val="en-US" w:eastAsia="it-IT"/>
        </w:rPr>
        <w:t>nflammatory Bowel Disease (IBD)</w:t>
      </w:r>
      <w:r w:rsidRPr="00296120">
        <w:rPr>
          <w:rFonts w:ascii="Source Sans Pro" w:eastAsia="Times New Roman" w:hAnsi="Source Sans Pro" w:cs="Arial"/>
          <w:color w:val="000000" w:themeColor="text1"/>
          <w:sz w:val="21"/>
          <w:szCs w:val="21"/>
          <w:lang w:val="en-US" w:eastAsia="it-IT"/>
        </w:rPr>
        <w:t xml:space="preserve"> and Ileoanal Pouch Surgery Centre</w:t>
      </w:r>
      <w:r w:rsidR="00C57FC3" w:rsidRPr="00296120">
        <w:rPr>
          <w:rFonts w:ascii="Source Sans Pro" w:eastAsia="Times New Roman" w:hAnsi="Source Sans Pro" w:cs="Arial"/>
          <w:color w:val="000000" w:themeColor="text1"/>
          <w:sz w:val="21"/>
          <w:szCs w:val="21"/>
          <w:lang w:val="en-US" w:eastAsia="it-IT"/>
        </w:rPr>
        <w:t xml:space="preserve"> at Chelsea and Westminster hospital in London provides </w:t>
      </w:r>
      <w:r w:rsidR="00012733" w:rsidRPr="00296120">
        <w:rPr>
          <w:rFonts w:ascii="Source Sans Pro" w:eastAsia="Times New Roman" w:hAnsi="Source Sans Pro" w:cs="Arial"/>
          <w:color w:val="000000" w:themeColor="text1"/>
          <w:sz w:val="21"/>
          <w:szCs w:val="21"/>
          <w:lang w:val="en-US" w:eastAsia="it-IT"/>
        </w:rPr>
        <w:t>all</w:t>
      </w:r>
      <w:r w:rsidR="00C57FC3" w:rsidRPr="00296120">
        <w:rPr>
          <w:rFonts w:ascii="Source Sans Pro" w:eastAsia="Times New Roman" w:hAnsi="Source Sans Pro" w:cs="Arial"/>
          <w:color w:val="000000" w:themeColor="text1"/>
          <w:sz w:val="21"/>
          <w:szCs w:val="21"/>
          <w:lang w:val="en-US" w:eastAsia="it-IT"/>
        </w:rPr>
        <w:t xml:space="preserve"> patients with </w:t>
      </w:r>
      <w:r w:rsidR="00C57FC3" w:rsidRPr="00FD06FA">
        <w:rPr>
          <w:rFonts w:ascii="Source Sans Pro" w:eastAsia="Times New Roman" w:hAnsi="Source Sans Pro" w:cs="Arial"/>
          <w:i/>
          <w:iCs/>
          <w:color w:val="000000" w:themeColor="text1"/>
          <w:sz w:val="21"/>
          <w:szCs w:val="21"/>
          <w:lang w:val="en-US" w:eastAsia="it-IT"/>
        </w:rPr>
        <w:t>a multidisciplinary approach</w:t>
      </w:r>
      <w:r w:rsidR="00C57FC3" w:rsidRPr="00296120">
        <w:rPr>
          <w:rFonts w:ascii="Source Sans Pro" w:eastAsia="Times New Roman" w:hAnsi="Source Sans Pro" w:cs="Arial"/>
          <w:color w:val="000000" w:themeColor="text1"/>
          <w:sz w:val="21"/>
          <w:szCs w:val="21"/>
          <w:lang w:val="en-US" w:eastAsia="it-IT"/>
        </w:rPr>
        <w:t xml:space="preserve">, comprising IBD surgeons, gastroenterologists, </w:t>
      </w:r>
      <w:r w:rsidR="000F5ED0">
        <w:rPr>
          <w:rFonts w:ascii="Source Sans Pro" w:eastAsia="Times New Roman" w:hAnsi="Source Sans Pro" w:cs="Arial"/>
          <w:color w:val="000000" w:themeColor="text1"/>
          <w:sz w:val="21"/>
          <w:szCs w:val="21"/>
          <w:lang w:val="en-US" w:eastAsia="it-IT"/>
        </w:rPr>
        <w:t xml:space="preserve">radiologists, dietitians, </w:t>
      </w:r>
      <w:r w:rsidR="00C57FC3" w:rsidRPr="00296120">
        <w:rPr>
          <w:rFonts w:ascii="Source Sans Pro" w:eastAsia="Times New Roman" w:hAnsi="Source Sans Pro" w:cs="Arial"/>
          <w:color w:val="000000" w:themeColor="text1"/>
          <w:sz w:val="21"/>
          <w:szCs w:val="21"/>
          <w:lang w:val="en-US" w:eastAsia="it-IT"/>
        </w:rPr>
        <w:t>and specialized nurses with high</w:t>
      </w:r>
      <w:r w:rsidR="00587A68" w:rsidRPr="00296120">
        <w:rPr>
          <w:rFonts w:ascii="Source Sans Pro" w:eastAsia="Times New Roman" w:hAnsi="Source Sans Pro" w:cs="Arial"/>
          <w:color w:val="000000" w:themeColor="text1"/>
          <w:sz w:val="21"/>
          <w:szCs w:val="21"/>
          <w:lang w:val="en-US" w:eastAsia="it-IT"/>
        </w:rPr>
        <w:t>-</w:t>
      </w:r>
      <w:r w:rsidR="00C57FC3" w:rsidRPr="00296120">
        <w:rPr>
          <w:rFonts w:ascii="Source Sans Pro" w:eastAsia="Times New Roman" w:hAnsi="Source Sans Pro" w:cs="Arial"/>
          <w:color w:val="000000" w:themeColor="text1"/>
          <w:sz w:val="21"/>
          <w:szCs w:val="21"/>
          <w:lang w:val="en-US" w:eastAsia="it-IT"/>
        </w:rPr>
        <w:t xml:space="preserve">level expertise in treatment </w:t>
      </w:r>
      <w:r w:rsidR="00587A68" w:rsidRPr="00296120">
        <w:rPr>
          <w:rFonts w:ascii="Source Sans Pro" w:eastAsia="Times New Roman" w:hAnsi="Source Sans Pro" w:cs="Arial"/>
          <w:color w:val="000000" w:themeColor="text1"/>
          <w:sz w:val="21"/>
          <w:szCs w:val="21"/>
          <w:lang w:val="en-US" w:eastAsia="it-IT"/>
        </w:rPr>
        <w:t>of</w:t>
      </w:r>
      <w:r w:rsidR="00C57FC3" w:rsidRPr="00296120">
        <w:rPr>
          <w:rFonts w:ascii="Source Sans Pro" w:eastAsia="Times New Roman" w:hAnsi="Source Sans Pro" w:cs="Arial"/>
          <w:color w:val="000000" w:themeColor="text1"/>
          <w:sz w:val="21"/>
          <w:szCs w:val="21"/>
          <w:lang w:val="en-US" w:eastAsia="it-IT"/>
        </w:rPr>
        <w:t xml:space="preserve"> Crohn’s disease and Ulcerative colitis.</w:t>
      </w:r>
      <w:r w:rsidR="000F5ED0">
        <w:rPr>
          <w:rFonts w:ascii="Source Sans Pro" w:eastAsia="Times New Roman" w:hAnsi="Source Sans Pro" w:cs="Arial"/>
          <w:color w:val="000000" w:themeColor="text1"/>
          <w:sz w:val="21"/>
          <w:szCs w:val="21"/>
          <w:lang w:val="en-US" w:eastAsia="it-IT"/>
        </w:rPr>
        <w:t xml:space="preserve"> </w:t>
      </w:r>
    </w:p>
    <w:p w14:paraId="0D32BFCF" w14:textId="49341FCB" w:rsidR="00C57FC3" w:rsidRPr="00296120" w:rsidRDefault="00012733" w:rsidP="002F5DF5">
      <w:pPr>
        <w:shd w:val="clear" w:color="auto" w:fill="FFFFFF"/>
        <w:spacing w:before="360" w:after="360" w:line="276" w:lineRule="auto"/>
        <w:jc w:val="both"/>
        <w:rPr>
          <w:rFonts w:ascii="Source Sans Pro" w:eastAsia="Times New Roman" w:hAnsi="Source Sans Pro" w:cs="Calibri"/>
          <w:color w:val="000000" w:themeColor="text1"/>
          <w:sz w:val="21"/>
          <w:szCs w:val="21"/>
          <w:lang w:val="en-US" w:eastAsia="it-IT"/>
        </w:rPr>
      </w:pPr>
      <w:r w:rsidRPr="00296120">
        <w:rPr>
          <w:rFonts w:ascii="Source Sans Pro" w:eastAsia="Times New Roman" w:hAnsi="Source Sans Pro" w:cs="Arial"/>
          <w:color w:val="000000" w:themeColor="text1"/>
          <w:sz w:val="21"/>
          <w:szCs w:val="21"/>
          <w:lang w:eastAsia="it-IT"/>
        </w:rPr>
        <w:t>Chelsea and Westminster</w:t>
      </w:r>
      <w:r w:rsidR="00062F11">
        <w:rPr>
          <w:rFonts w:ascii="Source Sans Pro" w:eastAsia="Times New Roman" w:hAnsi="Source Sans Pro" w:cs="Arial"/>
          <w:color w:val="000000" w:themeColor="text1"/>
          <w:sz w:val="21"/>
          <w:szCs w:val="21"/>
          <w:lang w:eastAsia="it-IT"/>
        </w:rPr>
        <w:t xml:space="preserve"> </w:t>
      </w:r>
      <w:r w:rsidRPr="00296120">
        <w:rPr>
          <w:rFonts w:ascii="Source Sans Pro" w:eastAsia="Times New Roman" w:hAnsi="Source Sans Pro" w:cs="Arial"/>
          <w:color w:val="000000" w:themeColor="text1"/>
          <w:sz w:val="21"/>
          <w:szCs w:val="21"/>
          <w:lang w:eastAsia="it-IT"/>
        </w:rPr>
        <w:t>Hospital</w:t>
      </w:r>
      <w:r w:rsidR="000F5ED0">
        <w:rPr>
          <w:rFonts w:ascii="Source Sans Pro" w:eastAsia="Times New Roman" w:hAnsi="Source Sans Pro" w:cs="Arial"/>
          <w:color w:val="000000" w:themeColor="text1"/>
          <w:sz w:val="21"/>
          <w:szCs w:val="21"/>
          <w:lang w:eastAsia="it-IT"/>
        </w:rPr>
        <w:t xml:space="preserve"> NHS Foundation Trust</w:t>
      </w:r>
      <w:r w:rsidRPr="00296120">
        <w:rPr>
          <w:rFonts w:ascii="Source Sans Pro" w:eastAsia="Times New Roman" w:hAnsi="Source Sans Pro" w:cs="Arial"/>
          <w:color w:val="000000" w:themeColor="text1"/>
          <w:sz w:val="21"/>
          <w:szCs w:val="21"/>
          <w:lang w:eastAsia="it-IT"/>
        </w:rPr>
        <w:t xml:space="preserve"> in London</w:t>
      </w:r>
      <w:r w:rsidR="00C57FC3" w:rsidRPr="00296120">
        <w:rPr>
          <w:rFonts w:ascii="Source Sans Pro" w:eastAsia="Times New Roman" w:hAnsi="Source Sans Pro" w:cs="Arial"/>
          <w:color w:val="000000" w:themeColor="text1"/>
          <w:sz w:val="21"/>
          <w:szCs w:val="21"/>
          <w:lang w:eastAsia="it-IT"/>
        </w:rPr>
        <w:t xml:space="preserve"> is</w:t>
      </w:r>
      <w:r w:rsidR="00C57FC3" w:rsidRPr="00296120">
        <w:rPr>
          <w:rFonts w:ascii="Source Sans Pro" w:eastAsia="Times New Roman" w:hAnsi="Source Sans Pro" w:cs="Arial"/>
          <w:color w:val="000000" w:themeColor="text1"/>
          <w:sz w:val="21"/>
          <w:szCs w:val="21"/>
          <w:lang w:val="en-US" w:eastAsia="it-IT"/>
        </w:rPr>
        <w:t xml:space="preserve"> a tertiary referral </w:t>
      </w:r>
      <w:r w:rsidR="00587A68" w:rsidRPr="00296120">
        <w:rPr>
          <w:rFonts w:ascii="Source Sans Pro" w:eastAsia="Times New Roman" w:hAnsi="Source Sans Pro" w:cs="Arial"/>
          <w:color w:val="000000" w:themeColor="text1"/>
          <w:sz w:val="21"/>
          <w:szCs w:val="21"/>
          <w:lang w:val="en-US" w:eastAsia="it-IT"/>
        </w:rPr>
        <w:t>cent</w:t>
      </w:r>
      <w:r w:rsidR="00373A82" w:rsidRPr="00296120">
        <w:rPr>
          <w:rFonts w:ascii="Source Sans Pro" w:eastAsia="Times New Roman" w:hAnsi="Source Sans Pro" w:cs="Arial"/>
          <w:color w:val="000000" w:themeColor="text1"/>
          <w:sz w:val="21"/>
          <w:szCs w:val="21"/>
          <w:lang w:val="en-US" w:eastAsia="it-IT"/>
        </w:rPr>
        <w:t>re</w:t>
      </w:r>
      <w:r w:rsidR="00C57FC3" w:rsidRPr="00296120">
        <w:rPr>
          <w:rFonts w:ascii="Source Sans Pro" w:eastAsia="Times New Roman" w:hAnsi="Source Sans Pro" w:cs="Arial"/>
          <w:color w:val="000000" w:themeColor="text1"/>
          <w:sz w:val="21"/>
          <w:szCs w:val="21"/>
          <w:lang w:val="en-US" w:eastAsia="it-IT"/>
        </w:rPr>
        <w:t xml:space="preserve"> for Crohn’s disease and ileoanal pouch surgery</w:t>
      </w:r>
      <w:r w:rsidR="00FD06FA">
        <w:rPr>
          <w:rFonts w:ascii="Source Sans Pro" w:eastAsia="Times New Roman" w:hAnsi="Source Sans Pro" w:cs="Arial"/>
          <w:color w:val="000000" w:themeColor="text1"/>
          <w:sz w:val="21"/>
          <w:szCs w:val="21"/>
          <w:lang w:val="en-US" w:eastAsia="it-IT"/>
        </w:rPr>
        <w:t xml:space="preserve">. Our institution can boast of </w:t>
      </w:r>
      <w:r w:rsidR="00C57FC3" w:rsidRPr="00296120">
        <w:rPr>
          <w:rFonts w:ascii="Source Sans Pro" w:eastAsia="Times New Roman" w:hAnsi="Source Sans Pro" w:cs="Arial"/>
          <w:color w:val="000000" w:themeColor="text1"/>
          <w:sz w:val="21"/>
          <w:szCs w:val="21"/>
          <w:lang w:val="en-US" w:eastAsia="it-IT"/>
        </w:rPr>
        <w:t xml:space="preserve">a </w:t>
      </w:r>
      <w:r w:rsidR="00587A68" w:rsidRPr="00296120">
        <w:rPr>
          <w:rFonts w:ascii="Source Sans Pro" w:eastAsia="Times New Roman" w:hAnsi="Source Sans Pro" w:cs="Arial"/>
          <w:color w:val="000000" w:themeColor="text1"/>
          <w:sz w:val="21"/>
          <w:szCs w:val="21"/>
          <w:lang w:val="en-US" w:eastAsia="it-IT"/>
        </w:rPr>
        <w:t>high-volume</w:t>
      </w:r>
      <w:r w:rsidR="00C57FC3" w:rsidRPr="00296120">
        <w:rPr>
          <w:rFonts w:ascii="Source Sans Pro" w:eastAsia="Times New Roman" w:hAnsi="Source Sans Pro" w:cs="Arial"/>
          <w:color w:val="000000" w:themeColor="text1"/>
          <w:sz w:val="21"/>
          <w:szCs w:val="21"/>
          <w:lang w:val="en-US" w:eastAsia="it-IT"/>
        </w:rPr>
        <w:t xml:space="preserve"> </w:t>
      </w:r>
      <w:r w:rsidR="00FD06FA">
        <w:rPr>
          <w:rFonts w:ascii="Source Sans Pro" w:eastAsia="Times New Roman" w:hAnsi="Source Sans Pro" w:cs="Arial"/>
          <w:color w:val="000000" w:themeColor="text1"/>
          <w:sz w:val="21"/>
          <w:szCs w:val="21"/>
          <w:lang w:val="en-US" w:eastAsia="it-IT"/>
        </w:rPr>
        <w:t>service</w:t>
      </w:r>
      <w:r w:rsidR="00C57FC3" w:rsidRPr="00296120">
        <w:rPr>
          <w:rFonts w:ascii="Source Sans Pro" w:eastAsia="Times New Roman" w:hAnsi="Source Sans Pro" w:cs="Arial"/>
          <w:color w:val="000000" w:themeColor="text1"/>
          <w:sz w:val="21"/>
          <w:szCs w:val="21"/>
          <w:lang w:val="en-US" w:eastAsia="it-IT"/>
        </w:rPr>
        <w:t xml:space="preserve"> in </w:t>
      </w:r>
      <w:r w:rsidR="00587A68" w:rsidRPr="00FD06FA">
        <w:rPr>
          <w:rFonts w:ascii="Source Sans Pro" w:eastAsia="Times New Roman" w:hAnsi="Source Sans Pro" w:cs="Arial"/>
          <w:i/>
          <w:iCs/>
          <w:color w:val="000000" w:themeColor="text1"/>
          <w:sz w:val="21"/>
          <w:szCs w:val="21"/>
          <w:lang w:val="en-US" w:eastAsia="it-IT"/>
        </w:rPr>
        <w:t xml:space="preserve">minimally invasive </w:t>
      </w:r>
      <w:r w:rsidR="00FD06FA" w:rsidRPr="00FD06FA">
        <w:rPr>
          <w:rFonts w:ascii="Source Sans Pro" w:eastAsia="Times New Roman" w:hAnsi="Source Sans Pro" w:cs="Arial"/>
          <w:i/>
          <w:iCs/>
          <w:color w:val="000000" w:themeColor="text1"/>
          <w:sz w:val="21"/>
          <w:szCs w:val="21"/>
          <w:lang w:val="en-US" w:eastAsia="it-IT"/>
        </w:rPr>
        <w:t>surgery</w:t>
      </w:r>
      <w:r w:rsidR="00FD06FA">
        <w:rPr>
          <w:rFonts w:ascii="Source Sans Pro" w:eastAsia="Times New Roman" w:hAnsi="Source Sans Pro" w:cs="Arial"/>
          <w:color w:val="000000" w:themeColor="text1"/>
          <w:sz w:val="21"/>
          <w:szCs w:val="21"/>
          <w:lang w:val="en-US" w:eastAsia="it-IT"/>
        </w:rPr>
        <w:t xml:space="preserve"> for</w:t>
      </w:r>
      <w:r w:rsidR="00C57FC3" w:rsidRPr="00296120">
        <w:rPr>
          <w:rFonts w:ascii="Source Sans Pro" w:eastAsia="Times New Roman" w:hAnsi="Source Sans Pro" w:cs="Arial"/>
          <w:color w:val="000000" w:themeColor="text1"/>
          <w:sz w:val="21"/>
          <w:szCs w:val="21"/>
          <w:lang w:val="en-US" w:eastAsia="it-IT"/>
        </w:rPr>
        <w:t xml:space="preserve"> primary and recurrent Crohn’s disease, Kono-</w:t>
      </w:r>
      <w:r w:rsidR="005366B7" w:rsidRPr="00296120">
        <w:rPr>
          <w:rFonts w:ascii="Source Sans Pro" w:eastAsia="Times New Roman" w:hAnsi="Source Sans Pro" w:cs="Arial"/>
          <w:color w:val="000000" w:themeColor="text1"/>
          <w:sz w:val="21"/>
          <w:szCs w:val="21"/>
          <w:lang w:val="en-US" w:eastAsia="it-IT"/>
        </w:rPr>
        <w:t>S</w:t>
      </w:r>
      <w:r w:rsidR="00C57FC3" w:rsidRPr="00296120">
        <w:rPr>
          <w:rFonts w:ascii="Source Sans Pro" w:eastAsia="Times New Roman" w:hAnsi="Source Sans Pro" w:cs="Arial"/>
          <w:color w:val="000000" w:themeColor="text1"/>
          <w:sz w:val="21"/>
          <w:szCs w:val="21"/>
          <w:lang w:val="en-US" w:eastAsia="it-IT"/>
        </w:rPr>
        <w:t xml:space="preserve"> anastomosi</w:t>
      </w:r>
      <w:r w:rsidR="000F5ED0">
        <w:rPr>
          <w:rFonts w:ascii="Source Sans Pro" w:eastAsia="Times New Roman" w:hAnsi="Source Sans Pro" w:cs="Arial"/>
          <w:color w:val="000000" w:themeColor="text1"/>
          <w:sz w:val="21"/>
          <w:szCs w:val="21"/>
          <w:lang w:val="en-US" w:eastAsia="it-IT"/>
        </w:rPr>
        <w:t>s technique</w:t>
      </w:r>
      <w:r w:rsidR="00C57FC3" w:rsidRPr="00296120">
        <w:rPr>
          <w:rFonts w:ascii="Source Sans Pro" w:eastAsia="Times New Roman" w:hAnsi="Source Sans Pro" w:cs="Arial"/>
          <w:color w:val="000000" w:themeColor="text1"/>
          <w:sz w:val="21"/>
          <w:szCs w:val="21"/>
          <w:lang w:val="en-US" w:eastAsia="it-IT"/>
        </w:rPr>
        <w:t xml:space="preserve">, fistulating and perianal Crohn’s disease. </w:t>
      </w:r>
      <w:r w:rsidRPr="00296120">
        <w:rPr>
          <w:rFonts w:ascii="Source Sans Pro" w:eastAsia="Times New Roman" w:hAnsi="Source Sans Pro" w:cs="Arial"/>
          <w:color w:val="000000" w:themeColor="text1"/>
          <w:sz w:val="21"/>
          <w:szCs w:val="21"/>
          <w:lang w:val="en-US" w:eastAsia="it-IT"/>
        </w:rPr>
        <w:t>Nonetheless, w</w:t>
      </w:r>
      <w:r w:rsidR="00C57FC3" w:rsidRPr="00296120">
        <w:rPr>
          <w:rFonts w:ascii="Source Sans Pro" w:eastAsia="Times New Roman" w:hAnsi="Source Sans Pro" w:cs="Arial"/>
          <w:color w:val="000000" w:themeColor="text1"/>
          <w:sz w:val="21"/>
          <w:szCs w:val="21"/>
          <w:lang w:val="en-US" w:eastAsia="it-IT"/>
        </w:rPr>
        <w:t xml:space="preserve">e </w:t>
      </w:r>
      <w:r w:rsidR="000F5ED0">
        <w:rPr>
          <w:rFonts w:ascii="Source Sans Pro" w:eastAsia="Times New Roman" w:hAnsi="Source Sans Pro" w:cs="Arial"/>
          <w:color w:val="000000" w:themeColor="text1"/>
          <w:sz w:val="21"/>
          <w:szCs w:val="21"/>
          <w:lang w:val="en-US" w:eastAsia="it-IT"/>
        </w:rPr>
        <w:t xml:space="preserve">have a </w:t>
      </w:r>
      <w:r w:rsidR="004D67E4">
        <w:rPr>
          <w:rFonts w:ascii="Source Sans Pro" w:eastAsia="Times New Roman" w:hAnsi="Source Sans Pro" w:cs="Arial"/>
          <w:color w:val="000000" w:themeColor="text1"/>
          <w:sz w:val="21"/>
          <w:szCs w:val="21"/>
          <w:lang w:val="en-US" w:eastAsia="it-IT"/>
        </w:rPr>
        <w:t>high-volume</w:t>
      </w:r>
      <w:r w:rsidR="000F5ED0">
        <w:rPr>
          <w:rFonts w:ascii="Source Sans Pro" w:eastAsia="Times New Roman" w:hAnsi="Source Sans Pro" w:cs="Arial"/>
          <w:color w:val="000000" w:themeColor="text1"/>
          <w:sz w:val="21"/>
          <w:szCs w:val="21"/>
          <w:lang w:val="en-US" w:eastAsia="it-IT"/>
        </w:rPr>
        <w:t xml:space="preserve"> practice</w:t>
      </w:r>
      <w:r w:rsidR="00C57FC3" w:rsidRPr="00296120">
        <w:rPr>
          <w:rFonts w:ascii="Source Sans Pro" w:eastAsia="Times New Roman" w:hAnsi="Source Sans Pro" w:cs="Arial"/>
          <w:color w:val="000000" w:themeColor="text1"/>
          <w:sz w:val="21"/>
          <w:szCs w:val="21"/>
          <w:lang w:val="en-US" w:eastAsia="it-IT"/>
        </w:rPr>
        <w:t xml:space="preserve"> in ileoanal “</w:t>
      </w:r>
      <w:r w:rsidR="00373A82" w:rsidRPr="00296120">
        <w:rPr>
          <w:rFonts w:ascii="Source Sans Pro" w:eastAsia="Times New Roman" w:hAnsi="Source Sans Pro" w:cs="Arial"/>
          <w:color w:val="000000" w:themeColor="text1"/>
          <w:sz w:val="21"/>
          <w:szCs w:val="21"/>
          <w:lang w:val="en-US" w:eastAsia="it-IT"/>
        </w:rPr>
        <w:t>J</w:t>
      </w:r>
      <w:r w:rsidR="00C57FC3" w:rsidRPr="00296120">
        <w:rPr>
          <w:rFonts w:ascii="Source Sans Pro" w:eastAsia="Times New Roman" w:hAnsi="Source Sans Pro" w:cs="Arial"/>
          <w:color w:val="000000" w:themeColor="text1"/>
          <w:sz w:val="21"/>
          <w:szCs w:val="21"/>
          <w:lang w:val="en-US" w:eastAsia="it-IT"/>
        </w:rPr>
        <w:t>-</w:t>
      </w:r>
      <w:r w:rsidR="00373A82" w:rsidRPr="00296120">
        <w:rPr>
          <w:rFonts w:ascii="Source Sans Pro" w:eastAsia="Times New Roman" w:hAnsi="Source Sans Pro" w:cs="Arial"/>
          <w:color w:val="000000" w:themeColor="text1"/>
          <w:sz w:val="21"/>
          <w:szCs w:val="21"/>
          <w:lang w:val="en-US" w:eastAsia="it-IT"/>
        </w:rPr>
        <w:t>P</w:t>
      </w:r>
      <w:r w:rsidR="00C57FC3" w:rsidRPr="00296120">
        <w:rPr>
          <w:rFonts w:ascii="Source Sans Pro" w:eastAsia="Times New Roman" w:hAnsi="Source Sans Pro" w:cs="Arial"/>
          <w:color w:val="000000" w:themeColor="text1"/>
          <w:sz w:val="21"/>
          <w:szCs w:val="21"/>
          <w:lang w:val="en-US" w:eastAsia="it-IT"/>
        </w:rPr>
        <w:t>ouch” surgery, performing primary and revisional ileoanal pouch surgery, and pouch excision. </w:t>
      </w:r>
    </w:p>
    <w:p w14:paraId="042B9623" w14:textId="56AB67CD" w:rsidR="00C57FC3" w:rsidRPr="00296120" w:rsidRDefault="00C57FC3" w:rsidP="002F5DF5">
      <w:pPr>
        <w:shd w:val="clear" w:color="auto" w:fill="FFFFFF"/>
        <w:spacing w:before="360" w:after="360" w:line="276" w:lineRule="auto"/>
        <w:jc w:val="both"/>
        <w:rPr>
          <w:rFonts w:ascii="Source Sans Pro" w:eastAsia="Times New Roman" w:hAnsi="Source Sans Pro" w:cs="Arial"/>
          <w:color w:val="000000" w:themeColor="text1"/>
          <w:sz w:val="21"/>
          <w:szCs w:val="21"/>
          <w:lang w:val="en-US" w:eastAsia="it-IT"/>
        </w:rPr>
      </w:pPr>
      <w:r w:rsidRPr="00296120">
        <w:rPr>
          <w:rFonts w:ascii="Source Sans Pro" w:eastAsia="Times New Roman" w:hAnsi="Source Sans Pro" w:cs="Arial"/>
          <w:color w:val="000000" w:themeColor="text1"/>
          <w:sz w:val="21"/>
          <w:szCs w:val="21"/>
          <w:lang w:val="en-US" w:eastAsia="it-IT"/>
        </w:rPr>
        <w:t xml:space="preserve">The </w:t>
      </w:r>
      <w:r w:rsidR="00373A82" w:rsidRPr="00FD06FA">
        <w:rPr>
          <w:rFonts w:ascii="Source Sans Pro" w:eastAsia="Times New Roman" w:hAnsi="Source Sans Pro" w:cs="Arial"/>
          <w:b/>
          <w:bCs/>
          <w:color w:val="000000" w:themeColor="text1"/>
          <w:sz w:val="21"/>
          <w:szCs w:val="21"/>
          <w:lang w:val="en-US" w:eastAsia="it-IT"/>
        </w:rPr>
        <w:t>I</w:t>
      </w:r>
      <w:r w:rsidRPr="00FD06FA">
        <w:rPr>
          <w:rFonts w:ascii="Source Sans Pro" w:eastAsia="Times New Roman" w:hAnsi="Source Sans Pro" w:cs="Arial"/>
          <w:b/>
          <w:bCs/>
          <w:color w:val="000000" w:themeColor="text1"/>
          <w:sz w:val="21"/>
          <w:szCs w:val="21"/>
          <w:lang w:val="en-US" w:eastAsia="it-IT"/>
        </w:rPr>
        <w:t>leoanal J-</w:t>
      </w:r>
      <w:r w:rsidR="00373A82" w:rsidRPr="00FD06FA">
        <w:rPr>
          <w:rFonts w:ascii="Source Sans Pro" w:eastAsia="Times New Roman" w:hAnsi="Source Sans Pro" w:cs="Arial"/>
          <w:b/>
          <w:bCs/>
          <w:color w:val="000000" w:themeColor="text1"/>
          <w:sz w:val="21"/>
          <w:szCs w:val="21"/>
          <w:lang w:val="en-US" w:eastAsia="it-IT"/>
        </w:rPr>
        <w:t>P</w:t>
      </w:r>
      <w:r w:rsidRPr="00FD06FA">
        <w:rPr>
          <w:rFonts w:ascii="Source Sans Pro" w:eastAsia="Times New Roman" w:hAnsi="Source Sans Pro" w:cs="Arial"/>
          <w:b/>
          <w:bCs/>
          <w:color w:val="000000" w:themeColor="text1"/>
          <w:sz w:val="21"/>
          <w:szCs w:val="21"/>
          <w:lang w:val="en-US" w:eastAsia="it-IT"/>
        </w:rPr>
        <w:t>ouch clinic</w:t>
      </w:r>
      <w:r w:rsidRPr="00296120">
        <w:rPr>
          <w:rFonts w:ascii="Source Sans Pro" w:eastAsia="Times New Roman" w:hAnsi="Source Sans Pro" w:cs="Arial"/>
          <w:color w:val="000000" w:themeColor="text1"/>
          <w:sz w:val="21"/>
          <w:szCs w:val="21"/>
          <w:lang w:val="en-US" w:eastAsia="it-IT"/>
        </w:rPr>
        <w:t xml:space="preserve"> is a multidisciplinary service offered to patients who have an ileoanal pouch or are considering having surgery.</w:t>
      </w:r>
      <w:r w:rsidR="00587A68" w:rsidRPr="00296120">
        <w:rPr>
          <w:rFonts w:ascii="Source Sans Pro" w:eastAsia="Times New Roman" w:hAnsi="Source Sans Pro" w:cs="Arial"/>
          <w:color w:val="000000" w:themeColor="text1"/>
          <w:sz w:val="21"/>
          <w:szCs w:val="21"/>
          <w:lang w:val="en-US" w:eastAsia="it-IT"/>
        </w:rPr>
        <w:t xml:space="preserve"> A </w:t>
      </w:r>
      <w:r w:rsidR="00587A68" w:rsidRPr="00FD06FA">
        <w:rPr>
          <w:rFonts w:ascii="Source Sans Pro" w:eastAsia="Times New Roman" w:hAnsi="Source Sans Pro" w:cs="Arial"/>
          <w:i/>
          <w:iCs/>
          <w:color w:val="000000" w:themeColor="text1"/>
          <w:sz w:val="21"/>
          <w:szCs w:val="21"/>
          <w:lang w:val="en-US" w:eastAsia="it-IT"/>
        </w:rPr>
        <w:t>dedicated pathway</w:t>
      </w:r>
      <w:r w:rsidR="00587A68" w:rsidRPr="00296120">
        <w:rPr>
          <w:rFonts w:ascii="Source Sans Pro" w:eastAsia="Times New Roman" w:hAnsi="Source Sans Pro" w:cs="Arial"/>
          <w:color w:val="000000" w:themeColor="text1"/>
          <w:sz w:val="21"/>
          <w:szCs w:val="21"/>
          <w:lang w:val="en-US" w:eastAsia="it-IT"/>
        </w:rPr>
        <w:t xml:space="preserve"> for </w:t>
      </w:r>
      <w:r w:rsidR="00373A82" w:rsidRPr="00296120">
        <w:rPr>
          <w:rFonts w:ascii="Source Sans Pro" w:eastAsia="Times New Roman" w:hAnsi="Source Sans Pro" w:cs="Arial"/>
          <w:color w:val="000000" w:themeColor="text1"/>
          <w:sz w:val="21"/>
          <w:szCs w:val="21"/>
          <w:lang w:val="en-US" w:eastAsia="it-IT"/>
        </w:rPr>
        <w:t xml:space="preserve">these </w:t>
      </w:r>
      <w:r w:rsidR="00587A68" w:rsidRPr="00296120">
        <w:rPr>
          <w:rFonts w:ascii="Source Sans Pro" w:eastAsia="Times New Roman" w:hAnsi="Source Sans Pro" w:cs="Arial"/>
          <w:color w:val="000000" w:themeColor="text1"/>
          <w:sz w:val="21"/>
          <w:szCs w:val="21"/>
          <w:lang w:val="en-US" w:eastAsia="it-IT"/>
        </w:rPr>
        <w:t xml:space="preserve">patients was developed </w:t>
      </w:r>
      <w:r w:rsidR="002D4264">
        <w:rPr>
          <w:rFonts w:ascii="Source Sans Pro" w:eastAsia="Times New Roman" w:hAnsi="Source Sans Pro" w:cs="Arial"/>
          <w:color w:val="000000" w:themeColor="text1"/>
          <w:sz w:val="21"/>
          <w:szCs w:val="21"/>
          <w:lang w:val="en-US" w:eastAsia="it-IT"/>
        </w:rPr>
        <w:t>at our</w:t>
      </w:r>
      <w:r w:rsidR="00012733" w:rsidRPr="00296120">
        <w:rPr>
          <w:rFonts w:ascii="Source Sans Pro" w:eastAsia="Times New Roman" w:hAnsi="Source Sans Pro" w:cs="Arial"/>
          <w:color w:val="000000" w:themeColor="text1"/>
          <w:sz w:val="21"/>
          <w:szCs w:val="21"/>
          <w:lang w:val="en-US" w:eastAsia="it-IT"/>
        </w:rPr>
        <w:t xml:space="preserve"> </w:t>
      </w:r>
      <w:r w:rsidR="00012733" w:rsidRPr="002D4264">
        <w:rPr>
          <w:rFonts w:ascii="Source Sans Pro" w:eastAsia="Times New Roman" w:hAnsi="Source Sans Pro" w:cs="Arial"/>
          <w:i/>
          <w:iCs/>
          <w:color w:val="000000" w:themeColor="text1"/>
          <w:sz w:val="21"/>
          <w:szCs w:val="21"/>
          <w:lang w:val="en-US" w:eastAsia="it-IT"/>
        </w:rPr>
        <w:t>J-Pouch</w:t>
      </w:r>
      <w:r w:rsidRPr="002D4264">
        <w:rPr>
          <w:rFonts w:ascii="Source Sans Pro" w:eastAsia="Times New Roman" w:hAnsi="Source Sans Pro" w:cs="Arial"/>
          <w:i/>
          <w:iCs/>
          <w:color w:val="000000" w:themeColor="text1"/>
          <w:sz w:val="21"/>
          <w:szCs w:val="21"/>
          <w:lang w:val="en-US" w:eastAsia="it-IT"/>
        </w:rPr>
        <w:t xml:space="preserve"> one-stop clinic </w:t>
      </w:r>
      <w:r w:rsidRPr="00296120">
        <w:rPr>
          <w:rFonts w:ascii="Source Sans Pro" w:eastAsia="Times New Roman" w:hAnsi="Source Sans Pro" w:cs="Arial"/>
          <w:color w:val="000000" w:themeColor="text1"/>
          <w:sz w:val="21"/>
          <w:szCs w:val="21"/>
          <w:lang w:val="en-US" w:eastAsia="it-IT"/>
        </w:rPr>
        <w:t>involv</w:t>
      </w:r>
      <w:r w:rsidR="002D4264">
        <w:rPr>
          <w:rFonts w:ascii="Source Sans Pro" w:eastAsia="Times New Roman" w:hAnsi="Source Sans Pro" w:cs="Arial"/>
          <w:color w:val="000000" w:themeColor="text1"/>
          <w:sz w:val="21"/>
          <w:szCs w:val="21"/>
          <w:lang w:val="en-US" w:eastAsia="it-IT"/>
        </w:rPr>
        <w:t>ing</w:t>
      </w:r>
      <w:r w:rsidRPr="00296120">
        <w:rPr>
          <w:rFonts w:ascii="Source Sans Pro" w:eastAsia="Times New Roman" w:hAnsi="Source Sans Pro" w:cs="Arial"/>
          <w:color w:val="000000" w:themeColor="text1"/>
          <w:sz w:val="21"/>
          <w:szCs w:val="21"/>
          <w:lang w:val="en-US" w:eastAsia="it-IT"/>
        </w:rPr>
        <w:t xml:space="preserve"> an endoscopic assessment of the pouch (pouchoscopy) and same-day meeting with our team of colorectal surgeons, gastroenterologists, IBD and stoma/pouch nurses.</w:t>
      </w:r>
      <w:r w:rsidR="002D4264" w:rsidRPr="002D4264">
        <w:rPr>
          <w:rFonts w:ascii="Source Sans Pro" w:eastAsia="Times New Roman" w:hAnsi="Source Sans Pro" w:cs="Arial"/>
          <w:color w:val="000000" w:themeColor="text1"/>
          <w:sz w:val="21"/>
          <w:szCs w:val="21"/>
          <w:lang w:val="en-US" w:eastAsia="it-IT"/>
        </w:rPr>
        <w:t xml:space="preserve"> </w:t>
      </w:r>
      <w:r w:rsidR="000F5ED0">
        <w:rPr>
          <w:rFonts w:ascii="Source Sans Pro" w:eastAsia="Times New Roman" w:hAnsi="Source Sans Pro" w:cs="Arial"/>
          <w:color w:val="000000" w:themeColor="text1"/>
          <w:sz w:val="21"/>
          <w:szCs w:val="21"/>
          <w:lang w:val="en-US" w:eastAsia="it-IT"/>
        </w:rPr>
        <w:t xml:space="preserve"> </w:t>
      </w:r>
      <w:r w:rsidR="00373A82" w:rsidRPr="00296120">
        <w:rPr>
          <w:rFonts w:ascii="Source Sans Pro" w:eastAsia="Times New Roman" w:hAnsi="Source Sans Pro" w:cs="Arial"/>
          <w:color w:val="000000" w:themeColor="text1"/>
          <w:sz w:val="21"/>
          <w:szCs w:val="21"/>
          <w:lang w:val="en-US" w:eastAsia="it-IT"/>
        </w:rPr>
        <w:t>Our service also provides the chance for a “</w:t>
      </w:r>
      <w:r w:rsidR="00373A82" w:rsidRPr="00FD06FA">
        <w:rPr>
          <w:rFonts w:ascii="Source Sans Pro" w:eastAsia="Times New Roman" w:hAnsi="Source Sans Pro" w:cs="Arial"/>
          <w:i/>
          <w:iCs/>
          <w:color w:val="000000" w:themeColor="text1"/>
          <w:sz w:val="21"/>
          <w:szCs w:val="21"/>
          <w:lang w:val="en-US" w:eastAsia="it-IT"/>
        </w:rPr>
        <w:t>peer to peer counselling</w:t>
      </w:r>
      <w:r w:rsidR="00373A82" w:rsidRPr="00296120">
        <w:rPr>
          <w:rFonts w:ascii="Source Sans Pro" w:eastAsia="Times New Roman" w:hAnsi="Source Sans Pro" w:cs="Arial"/>
          <w:color w:val="000000" w:themeColor="text1"/>
          <w:sz w:val="21"/>
          <w:szCs w:val="21"/>
          <w:lang w:val="en-US" w:eastAsia="it-IT"/>
        </w:rPr>
        <w:t xml:space="preserve">” thanks to a group of patients who previously had pouch surgery under our care </w:t>
      </w:r>
      <w:r w:rsidR="00012733" w:rsidRPr="00296120">
        <w:rPr>
          <w:rFonts w:ascii="Source Sans Pro" w:eastAsia="Times New Roman" w:hAnsi="Source Sans Pro" w:cs="Arial"/>
          <w:color w:val="000000" w:themeColor="text1"/>
          <w:sz w:val="21"/>
          <w:szCs w:val="21"/>
          <w:lang w:val="en-US" w:eastAsia="it-IT"/>
        </w:rPr>
        <w:t>and</w:t>
      </w:r>
      <w:r w:rsidR="00373A82" w:rsidRPr="00296120">
        <w:rPr>
          <w:rFonts w:ascii="Source Sans Pro" w:eastAsia="Times New Roman" w:hAnsi="Source Sans Pro" w:cs="Arial"/>
          <w:color w:val="000000" w:themeColor="text1"/>
          <w:sz w:val="21"/>
          <w:szCs w:val="21"/>
          <w:lang w:val="en-US" w:eastAsia="it-IT"/>
        </w:rPr>
        <w:t xml:space="preserve"> agreed to volunteer and share their </w:t>
      </w:r>
      <w:r w:rsidR="00012733" w:rsidRPr="00296120">
        <w:rPr>
          <w:rFonts w:ascii="Source Sans Pro" w:eastAsia="Times New Roman" w:hAnsi="Source Sans Pro" w:cs="Arial"/>
          <w:color w:val="000000" w:themeColor="text1"/>
          <w:sz w:val="21"/>
          <w:szCs w:val="21"/>
          <w:lang w:val="en-US" w:eastAsia="it-IT"/>
        </w:rPr>
        <w:t xml:space="preserve">precious </w:t>
      </w:r>
      <w:r w:rsidR="00373A82" w:rsidRPr="00296120">
        <w:rPr>
          <w:rFonts w:ascii="Source Sans Pro" w:eastAsia="Times New Roman" w:hAnsi="Source Sans Pro" w:cs="Arial"/>
          <w:color w:val="000000" w:themeColor="text1"/>
          <w:sz w:val="21"/>
          <w:szCs w:val="21"/>
          <w:lang w:val="en-US" w:eastAsia="it-IT"/>
        </w:rPr>
        <w:t>experience and perspective.</w:t>
      </w:r>
    </w:p>
    <w:p w14:paraId="0E145906" w14:textId="795B224C" w:rsidR="00373A82" w:rsidRPr="00296120" w:rsidRDefault="00373A82" w:rsidP="002F5DF5">
      <w:pPr>
        <w:shd w:val="clear" w:color="auto" w:fill="FFFFFF"/>
        <w:spacing w:before="360" w:after="360" w:line="276" w:lineRule="auto"/>
        <w:jc w:val="both"/>
        <w:rPr>
          <w:rFonts w:ascii="Source Sans Pro" w:eastAsia="Times New Roman" w:hAnsi="Source Sans Pro" w:cs="Arial"/>
          <w:color w:val="000000" w:themeColor="text1"/>
          <w:sz w:val="21"/>
          <w:szCs w:val="21"/>
          <w:lang w:val="en-US" w:eastAsia="it-IT"/>
        </w:rPr>
      </w:pPr>
      <w:r w:rsidRPr="00296120">
        <w:rPr>
          <w:rFonts w:ascii="Source Sans Pro" w:eastAsia="Times New Roman" w:hAnsi="Source Sans Pro" w:cs="Arial"/>
          <w:color w:val="000000" w:themeColor="text1"/>
          <w:sz w:val="21"/>
          <w:szCs w:val="21"/>
          <w:lang w:val="en-US" w:eastAsia="it-IT"/>
        </w:rPr>
        <w:t xml:space="preserve">In the dedicated J-Pouch clinic we evaluate conditions such as pouchitis, pouch dysfunction, pouch-anal and pouch-vaginal fistulae, increased bowel frequency, primary ileoanal pouch and redo pouch surgery, and surgical treatment of ulcerative colitis. </w:t>
      </w:r>
      <w:r w:rsidR="002D4264" w:rsidRPr="00296120">
        <w:rPr>
          <w:rFonts w:ascii="Source Sans Pro" w:eastAsia="Times New Roman" w:hAnsi="Source Sans Pro" w:cs="Arial"/>
          <w:color w:val="000000" w:themeColor="text1"/>
          <w:sz w:val="21"/>
          <w:szCs w:val="21"/>
          <w:lang w:val="en-US" w:eastAsia="it-IT"/>
        </w:rPr>
        <w:t xml:space="preserve">The excellent care provided by the IBD and and Ileoanal Pouch Surgery Centre at our institution has been </w:t>
      </w:r>
      <w:r w:rsidR="002D4264" w:rsidRPr="00FD06FA">
        <w:rPr>
          <w:rFonts w:ascii="Source Sans Pro" w:eastAsia="Times New Roman" w:hAnsi="Source Sans Pro" w:cs="Arial"/>
          <w:b/>
          <w:bCs/>
          <w:color w:val="000000" w:themeColor="text1"/>
          <w:sz w:val="21"/>
          <w:szCs w:val="21"/>
          <w:lang w:val="en-US" w:eastAsia="it-IT"/>
        </w:rPr>
        <w:t>awarded nationally</w:t>
      </w:r>
      <w:r w:rsidR="002D4264" w:rsidRPr="00296120">
        <w:rPr>
          <w:rFonts w:ascii="Source Sans Pro" w:eastAsia="Times New Roman" w:hAnsi="Source Sans Pro" w:cs="Arial"/>
          <w:color w:val="000000" w:themeColor="text1"/>
          <w:sz w:val="21"/>
          <w:szCs w:val="21"/>
          <w:lang w:val="en-US" w:eastAsia="it-IT"/>
        </w:rPr>
        <w:t xml:space="preserve"> by the British Society of Gastroenterology.</w:t>
      </w:r>
    </w:p>
    <w:p w14:paraId="1C0BA29E" w14:textId="77777777" w:rsidR="003A0015" w:rsidRDefault="00373A82" w:rsidP="00012733">
      <w:pPr>
        <w:shd w:val="clear" w:color="auto" w:fill="FFFFFF"/>
        <w:spacing w:before="360" w:after="360" w:line="276" w:lineRule="auto"/>
        <w:jc w:val="both"/>
        <w:rPr>
          <w:rFonts w:ascii="Source Sans Pro" w:eastAsia="Times New Roman" w:hAnsi="Source Sans Pro" w:cs="Arial"/>
          <w:color w:val="000000" w:themeColor="text1"/>
          <w:sz w:val="21"/>
          <w:szCs w:val="21"/>
          <w:lang w:val="en-US" w:eastAsia="it-IT"/>
        </w:rPr>
      </w:pPr>
      <w:r w:rsidRPr="00296120">
        <w:rPr>
          <w:rFonts w:ascii="Source Sans Pro" w:eastAsia="Times New Roman" w:hAnsi="Source Sans Pro" w:cs="Arial"/>
          <w:color w:val="000000" w:themeColor="text1"/>
          <w:sz w:val="21"/>
          <w:szCs w:val="21"/>
          <w:lang w:val="en-US" w:eastAsia="it-IT"/>
        </w:rPr>
        <w:t>Our IBD centre has a florid research and education activity, hosting national courses and leading on NIHR and multicentre studies. </w:t>
      </w:r>
      <w:r w:rsidR="002D4264">
        <w:rPr>
          <w:rFonts w:ascii="Source Sans Pro" w:eastAsia="Times New Roman" w:hAnsi="Source Sans Pro" w:cs="Arial"/>
          <w:color w:val="000000" w:themeColor="text1"/>
          <w:sz w:val="21"/>
          <w:szCs w:val="21"/>
          <w:lang w:val="en-US" w:eastAsia="it-IT"/>
        </w:rPr>
        <w:t>We also collaborate and place our experience at disposal of patients coming from other units, such as paediatric colorectal unit or endometriosis unit, joining our colleague to treat complex pediatric and endometriosis cases.</w:t>
      </w:r>
    </w:p>
    <w:p w14:paraId="0B7F1F54" w14:textId="77777777" w:rsidR="003A0015" w:rsidRDefault="003A0015" w:rsidP="00012733">
      <w:pPr>
        <w:shd w:val="clear" w:color="auto" w:fill="FFFFFF"/>
        <w:spacing w:before="360" w:after="360" w:line="276" w:lineRule="auto"/>
        <w:jc w:val="both"/>
        <w:rPr>
          <w:rFonts w:ascii="Source Sans Pro" w:eastAsia="Times New Roman" w:hAnsi="Source Sans Pro" w:cs="Arial"/>
          <w:color w:val="000000" w:themeColor="text1"/>
          <w:sz w:val="21"/>
          <w:szCs w:val="21"/>
          <w:lang w:val="en-US" w:eastAsia="it-IT"/>
        </w:rPr>
      </w:pPr>
      <w:r>
        <w:rPr>
          <w:rFonts w:ascii="Source Sans Pro" w:eastAsia="Times New Roman" w:hAnsi="Source Sans Pro" w:cs="Arial"/>
          <w:color w:val="000000" w:themeColor="text1"/>
          <w:sz w:val="21"/>
          <w:szCs w:val="21"/>
          <w:lang w:val="en-US" w:eastAsia="it-IT"/>
        </w:rPr>
        <w:t>Thank you for your interest in joining our department, and welcome to the IBD and ileoanal pouch surgery Centre.</w:t>
      </w:r>
    </w:p>
    <w:p w14:paraId="4AB2FB6F" w14:textId="77777777" w:rsidR="003A0015" w:rsidRPr="0014768C" w:rsidRDefault="003A0015" w:rsidP="003A0015">
      <w:pPr>
        <w:shd w:val="clear" w:color="auto" w:fill="FFFFFF"/>
        <w:spacing w:after="0" w:line="276" w:lineRule="auto"/>
        <w:jc w:val="both"/>
        <w:rPr>
          <w:rFonts w:ascii="Source Sans Pro" w:eastAsia="Times New Roman" w:hAnsi="Source Sans Pro" w:cs="Arial"/>
          <w:color w:val="000000" w:themeColor="text1"/>
          <w:sz w:val="21"/>
          <w:szCs w:val="21"/>
          <w:lang w:eastAsia="it-IT"/>
        </w:rPr>
      </w:pPr>
      <w:r w:rsidRPr="0014768C">
        <w:rPr>
          <w:rFonts w:ascii="Source Sans Pro" w:eastAsia="Times New Roman" w:hAnsi="Source Sans Pro" w:cs="Arial"/>
          <w:color w:val="000000" w:themeColor="text1"/>
          <w:sz w:val="21"/>
          <w:szCs w:val="21"/>
          <w:lang w:eastAsia="it-IT"/>
        </w:rPr>
        <w:t>Valerio Celentano MD PhD FRCS – Consultant Colorectal Surgeon</w:t>
      </w:r>
    </w:p>
    <w:p w14:paraId="39A80743" w14:textId="4B301044" w:rsidR="002B13A0" w:rsidRPr="003A0015" w:rsidRDefault="003A0015" w:rsidP="003A0015">
      <w:pPr>
        <w:shd w:val="clear" w:color="auto" w:fill="FFFFFF"/>
        <w:spacing w:after="0" w:line="276" w:lineRule="auto"/>
        <w:jc w:val="both"/>
        <w:rPr>
          <w:rFonts w:ascii="Source Sans Pro" w:eastAsia="Times New Roman" w:hAnsi="Source Sans Pro" w:cs="Arial"/>
          <w:color w:val="000000" w:themeColor="text1"/>
          <w:sz w:val="21"/>
          <w:szCs w:val="21"/>
          <w:lang w:eastAsia="it-IT"/>
        </w:rPr>
      </w:pPr>
      <w:r w:rsidRPr="003A0015">
        <w:rPr>
          <w:rFonts w:ascii="Source Sans Pro" w:eastAsia="Times New Roman" w:hAnsi="Source Sans Pro" w:cs="Arial"/>
          <w:color w:val="000000" w:themeColor="text1"/>
          <w:sz w:val="21"/>
          <w:szCs w:val="21"/>
          <w:lang w:eastAsia="it-IT"/>
        </w:rPr>
        <w:t>Director IBD and Ileoanal P</w:t>
      </w:r>
      <w:r>
        <w:rPr>
          <w:rFonts w:ascii="Source Sans Pro" w:eastAsia="Times New Roman" w:hAnsi="Source Sans Pro" w:cs="Arial"/>
          <w:color w:val="000000" w:themeColor="text1"/>
          <w:sz w:val="21"/>
          <w:szCs w:val="21"/>
          <w:lang w:eastAsia="it-IT"/>
        </w:rPr>
        <w:t>ouch surgery Centre – Chelsea and Westminster Hospital</w:t>
      </w:r>
      <w:r w:rsidR="002B13A0" w:rsidRPr="003A0015">
        <w:rPr>
          <w:rFonts w:ascii="Source Sans Pro" w:eastAsia="Times New Roman" w:hAnsi="Source Sans Pro" w:cs="Times New Roman"/>
          <w:b/>
          <w:bCs/>
          <w:color w:val="000000" w:themeColor="text1"/>
          <w:sz w:val="16"/>
          <w:szCs w:val="16"/>
          <w:lang w:eastAsia="it-IT"/>
        </w:rPr>
        <w:br w:type="page"/>
      </w:r>
    </w:p>
    <w:p w14:paraId="24516333" w14:textId="12FE1CEA" w:rsidR="00373A82" w:rsidRPr="00296120" w:rsidRDefault="00373A82" w:rsidP="002F5DF5">
      <w:pPr>
        <w:shd w:val="clear" w:color="auto" w:fill="FFFFFF"/>
        <w:spacing w:after="100" w:afterAutospacing="1" w:line="276" w:lineRule="auto"/>
        <w:jc w:val="both"/>
        <w:outlineLvl w:val="1"/>
        <w:rPr>
          <w:rFonts w:ascii="Source Sans Pro" w:eastAsia="Times New Roman" w:hAnsi="Source Sans Pro" w:cs="Times New Roman"/>
          <w:b/>
          <w:bCs/>
          <w:color w:val="000000" w:themeColor="text1"/>
          <w:sz w:val="32"/>
          <w:szCs w:val="32"/>
          <w:lang w:val="en-US" w:eastAsia="it-IT"/>
        </w:rPr>
      </w:pPr>
      <w:r w:rsidRPr="00296120">
        <w:rPr>
          <w:rFonts w:ascii="Source Sans Pro" w:eastAsia="Times New Roman" w:hAnsi="Source Sans Pro" w:cs="Times New Roman"/>
          <w:b/>
          <w:bCs/>
          <w:color w:val="000000" w:themeColor="text1"/>
          <w:sz w:val="32"/>
          <w:szCs w:val="32"/>
          <w:lang w:val="en-US" w:eastAsia="it-IT"/>
        </w:rPr>
        <w:lastRenderedPageBreak/>
        <w:t>Team Approach</w:t>
      </w:r>
    </w:p>
    <w:p w14:paraId="222C019C" w14:textId="25AFD940" w:rsidR="00296120" w:rsidRDefault="00373A82" w:rsidP="002F5DF5">
      <w:pPr>
        <w:pStyle w:val="NormalWeb"/>
        <w:shd w:val="clear" w:color="auto" w:fill="FFFFFF"/>
        <w:spacing w:line="276" w:lineRule="auto"/>
        <w:jc w:val="both"/>
        <w:rPr>
          <w:rFonts w:ascii="Source Sans Pro" w:hAnsi="Source Sans Pro" w:cs="Arial"/>
          <w:color w:val="000000" w:themeColor="text1"/>
          <w:sz w:val="21"/>
          <w:szCs w:val="21"/>
          <w:lang w:val="en-US"/>
        </w:rPr>
      </w:pPr>
      <w:r w:rsidRPr="00296120">
        <w:rPr>
          <w:rFonts w:ascii="Source Sans Pro" w:hAnsi="Source Sans Pro" w:cs="Arial"/>
          <w:color w:val="000000" w:themeColor="text1"/>
          <w:sz w:val="21"/>
          <w:szCs w:val="21"/>
          <w:lang w:val="en-US"/>
        </w:rPr>
        <w:t>Our IBD team takes pride in providing our patient</w:t>
      </w:r>
      <w:r w:rsidR="00CD0B53">
        <w:rPr>
          <w:rFonts w:ascii="Source Sans Pro" w:hAnsi="Source Sans Pro" w:cs="Arial"/>
          <w:color w:val="000000" w:themeColor="text1"/>
          <w:sz w:val="21"/>
          <w:szCs w:val="21"/>
          <w:lang w:val="en-US"/>
        </w:rPr>
        <w:t>s</w:t>
      </w:r>
      <w:r w:rsidRPr="00296120">
        <w:rPr>
          <w:rFonts w:ascii="Source Sans Pro" w:hAnsi="Source Sans Pro" w:cs="Arial"/>
          <w:color w:val="000000" w:themeColor="text1"/>
          <w:sz w:val="21"/>
          <w:szCs w:val="21"/>
          <w:lang w:val="en-US"/>
        </w:rPr>
        <w:t xml:space="preserve"> with dedicated specialists collaborating to deliver the best care and the best outcomes. </w:t>
      </w:r>
    </w:p>
    <w:p w14:paraId="713EBFD6" w14:textId="76F14D36" w:rsidR="00373A82" w:rsidRPr="00296120" w:rsidRDefault="00373A82" w:rsidP="002F5DF5">
      <w:pPr>
        <w:pStyle w:val="NormalWeb"/>
        <w:shd w:val="clear" w:color="auto" w:fill="FFFFFF"/>
        <w:spacing w:line="276" w:lineRule="auto"/>
        <w:jc w:val="both"/>
        <w:rPr>
          <w:rFonts w:ascii="Source Sans Pro" w:hAnsi="Source Sans Pro" w:cs="Arial"/>
          <w:color w:val="000000" w:themeColor="text1"/>
          <w:sz w:val="21"/>
          <w:szCs w:val="21"/>
          <w:lang w:val="en-US"/>
        </w:rPr>
      </w:pPr>
      <w:r w:rsidRPr="00296120">
        <w:rPr>
          <w:rFonts w:ascii="Source Sans Pro" w:hAnsi="Source Sans Pro" w:cs="Arial"/>
          <w:color w:val="000000" w:themeColor="text1"/>
          <w:sz w:val="21"/>
          <w:szCs w:val="21"/>
          <w:lang w:val="en-US"/>
        </w:rPr>
        <w:t>The</w:t>
      </w:r>
      <w:r w:rsidR="00A017B1" w:rsidRPr="00296120">
        <w:rPr>
          <w:rFonts w:ascii="Source Sans Pro" w:hAnsi="Source Sans Pro" w:cs="Arial"/>
          <w:color w:val="000000" w:themeColor="text1"/>
          <w:sz w:val="21"/>
          <w:szCs w:val="21"/>
          <w:lang w:val="en-US"/>
        </w:rPr>
        <w:t xml:space="preserve"> key components of the</w:t>
      </w:r>
      <w:r w:rsidRPr="00296120">
        <w:rPr>
          <w:rFonts w:ascii="Source Sans Pro" w:hAnsi="Source Sans Pro" w:cs="Arial"/>
          <w:color w:val="000000" w:themeColor="text1"/>
          <w:sz w:val="21"/>
          <w:szCs w:val="21"/>
          <w:lang w:val="en-US"/>
        </w:rPr>
        <w:t xml:space="preserve"> team include:</w:t>
      </w:r>
    </w:p>
    <w:p w14:paraId="0F527925" w14:textId="28708AC8" w:rsidR="00373A82" w:rsidRPr="00296120" w:rsidRDefault="00373A82" w:rsidP="002F5DF5">
      <w:pPr>
        <w:numPr>
          <w:ilvl w:val="0"/>
          <w:numId w:val="15"/>
        </w:numPr>
        <w:shd w:val="clear" w:color="auto" w:fill="FFFFFF"/>
        <w:spacing w:before="100" w:beforeAutospacing="1" w:after="100" w:afterAutospacing="1" w:line="276" w:lineRule="auto"/>
        <w:jc w:val="both"/>
        <w:rPr>
          <w:rFonts w:ascii="Source Sans Pro" w:eastAsia="Times New Roman" w:hAnsi="Source Sans Pro" w:cs="Arial"/>
          <w:color w:val="000000" w:themeColor="text1"/>
          <w:sz w:val="21"/>
          <w:szCs w:val="21"/>
          <w:lang w:val="en-US" w:eastAsia="it-IT"/>
        </w:rPr>
      </w:pPr>
      <w:r w:rsidRPr="00296120">
        <w:rPr>
          <w:rFonts w:ascii="Source Sans Pro" w:eastAsia="Times New Roman" w:hAnsi="Source Sans Pro" w:cs="Arial"/>
          <w:color w:val="000000" w:themeColor="text1"/>
          <w:sz w:val="21"/>
          <w:szCs w:val="21"/>
          <w:lang w:val="en-US" w:eastAsia="it-IT"/>
        </w:rPr>
        <w:t>Colorectal Surgeons</w:t>
      </w:r>
    </w:p>
    <w:p w14:paraId="68A3601D" w14:textId="68813583" w:rsidR="00CD6773" w:rsidRPr="00296120" w:rsidRDefault="00373A82" w:rsidP="00CD6773">
      <w:pPr>
        <w:numPr>
          <w:ilvl w:val="0"/>
          <w:numId w:val="15"/>
        </w:numPr>
        <w:shd w:val="clear" w:color="auto" w:fill="FFFFFF"/>
        <w:spacing w:before="100" w:beforeAutospacing="1" w:after="100" w:afterAutospacing="1" w:line="276" w:lineRule="auto"/>
        <w:jc w:val="both"/>
        <w:rPr>
          <w:rFonts w:ascii="Source Sans Pro" w:eastAsia="Times New Roman" w:hAnsi="Source Sans Pro" w:cs="Arial"/>
          <w:color w:val="000000" w:themeColor="text1"/>
          <w:sz w:val="21"/>
          <w:szCs w:val="21"/>
          <w:lang w:val="en-US" w:eastAsia="it-IT"/>
        </w:rPr>
      </w:pPr>
      <w:r w:rsidRPr="00296120">
        <w:rPr>
          <w:rFonts w:ascii="Source Sans Pro" w:eastAsia="Times New Roman" w:hAnsi="Source Sans Pro" w:cs="Arial"/>
          <w:color w:val="000000" w:themeColor="text1"/>
          <w:sz w:val="21"/>
          <w:szCs w:val="21"/>
          <w:lang w:val="en-US" w:eastAsia="it-IT"/>
        </w:rPr>
        <w:t>Gastroenterologists</w:t>
      </w:r>
      <w:r w:rsidR="00CD6773" w:rsidRPr="00CD6773">
        <w:rPr>
          <w:rFonts w:ascii="Source Sans Pro" w:eastAsia="Times New Roman" w:hAnsi="Source Sans Pro" w:cs="Arial"/>
          <w:color w:val="000000" w:themeColor="text1"/>
          <w:sz w:val="21"/>
          <w:szCs w:val="21"/>
          <w:lang w:val="en-US" w:eastAsia="it-IT"/>
        </w:rPr>
        <w:t xml:space="preserve"> </w:t>
      </w:r>
    </w:p>
    <w:p w14:paraId="69FE326B" w14:textId="3FEEDF32" w:rsidR="00373A82" w:rsidRPr="00296120" w:rsidRDefault="00CD6773" w:rsidP="002F5DF5">
      <w:pPr>
        <w:numPr>
          <w:ilvl w:val="0"/>
          <w:numId w:val="15"/>
        </w:numPr>
        <w:shd w:val="clear" w:color="auto" w:fill="FFFFFF"/>
        <w:spacing w:before="100" w:beforeAutospacing="1" w:after="100" w:afterAutospacing="1" w:line="276" w:lineRule="auto"/>
        <w:jc w:val="both"/>
        <w:rPr>
          <w:rFonts w:ascii="Source Sans Pro" w:eastAsia="Times New Roman" w:hAnsi="Source Sans Pro" w:cs="Arial"/>
          <w:color w:val="000000" w:themeColor="text1"/>
          <w:sz w:val="21"/>
          <w:szCs w:val="21"/>
          <w:lang w:val="en-US" w:eastAsia="it-IT"/>
        </w:rPr>
      </w:pPr>
      <w:r w:rsidRPr="00296120">
        <w:rPr>
          <w:rFonts w:ascii="Source Sans Pro" w:eastAsia="Times New Roman" w:hAnsi="Source Sans Pro" w:cs="Arial"/>
          <w:color w:val="000000" w:themeColor="text1"/>
          <w:sz w:val="21"/>
          <w:szCs w:val="21"/>
          <w:lang w:val="en-US" w:eastAsia="it-IT"/>
        </w:rPr>
        <w:t>Pediatric surgeons</w:t>
      </w:r>
    </w:p>
    <w:p w14:paraId="57E112A1" w14:textId="77777777" w:rsidR="00373A82" w:rsidRPr="00296120" w:rsidRDefault="00373A82" w:rsidP="002F5DF5">
      <w:pPr>
        <w:numPr>
          <w:ilvl w:val="0"/>
          <w:numId w:val="15"/>
        </w:numPr>
        <w:shd w:val="clear" w:color="auto" w:fill="FFFFFF"/>
        <w:spacing w:before="100" w:beforeAutospacing="1" w:after="100" w:afterAutospacing="1" w:line="276" w:lineRule="auto"/>
        <w:jc w:val="both"/>
        <w:rPr>
          <w:rFonts w:ascii="Source Sans Pro" w:eastAsia="Times New Roman" w:hAnsi="Source Sans Pro" w:cs="Arial"/>
          <w:color w:val="000000" w:themeColor="text1"/>
          <w:sz w:val="21"/>
          <w:szCs w:val="21"/>
          <w:lang w:val="en-US" w:eastAsia="it-IT"/>
        </w:rPr>
      </w:pPr>
      <w:r w:rsidRPr="00296120">
        <w:rPr>
          <w:rFonts w:ascii="Source Sans Pro" w:eastAsia="Times New Roman" w:hAnsi="Source Sans Pro" w:cs="Arial"/>
          <w:color w:val="000000" w:themeColor="text1"/>
          <w:sz w:val="21"/>
          <w:szCs w:val="21"/>
          <w:lang w:val="en-US" w:eastAsia="it-IT"/>
        </w:rPr>
        <w:t>GI Pathologists</w:t>
      </w:r>
    </w:p>
    <w:p w14:paraId="70948992" w14:textId="164B9961" w:rsidR="00373A82" w:rsidRPr="00296120" w:rsidRDefault="00373A82" w:rsidP="002F5DF5">
      <w:pPr>
        <w:numPr>
          <w:ilvl w:val="0"/>
          <w:numId w:val="15"/>
        </w:numPr>
        <w:shd w:val="clear" w:color="auto" w:fill="FFFFFF"/>
        <w:spacing w:before="100" w:beforeAutospacing="1" w:after="100" w:afterAutospacing="1" w:line="276" w:lineRule="auto"/>
        <w:jc w:val="both"/>
        <w:rPr>
          <w:rFonts w:ascii="Source Sans Pro" w:eastAsia="Times New Roman" w:hAnsi="Source Sans Pro" w:cs="Arial"/>
          <w:color w:val="000000" w:themeColor="text1"/>
          <w:sz w:val="21"/>
          <w:szCs w:val="21"/>
          <w:lang w:val="en-US" w:eastAsia="it-IT"/>
        </w:rPr>
      </w:pPr>
      <w:r w:rsidRPr="00296120">
        <w:rPr>
          <w:rFonts w:ascii="Source Sans Pro" w:eastAsia="Times New Roman" w:hAnsi="Source Sans Pro" w:cs="Arial"/>
          <w:color w:val="000000" w:themeColor="text1"/>
          <w:sz w:val="21"/>
          <w:szCs w:val="21"/>
          <w:lang w:val="en-US" w:eastAsia="it-IT"/>
        </w:rPr>
        <w:t>GI Radiologists</w:t>
      </w:r>
    </w:p>
    <w:p w14:paraId="6D47EB56" w14:textId="307C901D" w:rsidR="00373A82" w:rsidRPr="00296120" w:rsidRDefault="00CD6773" w:rsidP="002F5DF5">
      <w:pPr>
        <w:numPr>
          <w:ilvl w:val="0"/>
          <w:numId w:val="15"/>
        </w:numPr>
        <w:shd w:val="clear" w:color="auto" w:fill="FFFFFF"/>
        <w:spacing w:before="100" w:beforeAutospacing="1" w:after="100" w:afterAutospacing="1" w:line="276" w:lineRule="auto"/>
        <w:jc w:val="both"/>
        <w:rPr>
          <w:rFonts w:ascii="Source Sans Pro" w:eastAsia="Times New Roman" w:hAnsi="Source Sans Pro" w:cs="Arial"/>
          <w:color w:val="000000" w:themeColor="text1"/>
          <w:sz w:val="21"/>
          <w:szCs w:val="21"/>
          <w:lang w:val="en-US" w:eastAsia="it-IT"/>
        </w:rPr>
      </w:pPr>
      <w:r>
        <w:rPr>
          <w:rFonts w:ascii="Source Sans Pro" w:eastAsia="Times New Roman" w:hAnsi="Source Sans Pro" w:cs="Arial"/>
          <w:color w:val="000000" w:themeColor="text1"/>
          <w:sz w:val="21"/>
          <w:szCs w:val="21"/>
          <w:lang w:val="en-US" w:eastAsia="it-IT"/>
        </w:rPr>
        <w:t xml:space="preserve">Clinical and </w:t>
      </w:r>
      <w:r w:rsidR="00373A82" w:rsidRPr="00296120">
        <w:rPr>
          <w:rFonts w:ascii="Source Sans Pro" w:eastAsia="Times New Roman" w:hAnsi="Source Sans Pro" w:cs="Arial"/>
          <w:color w:val="000000" w:themeColor="text1"/>
          <w:sz w:val="21"/>
          <w:szCs w:val="21"/>
          <w:lang w:val="en-US" w:eastAsia="it-IT"/>
        </w:rPr>
        <w:t>Research fellows</w:t>
      </w:r>
    </w:p>
    <w:p w14:paraId="0D6E9323" w14:textId="1A22FC61" w:rsidR="00373A82" w:rsidRPr="00296120" w:rsidRDefault="00373A82" w:rsidP="002F5DF5">
      <w:pPr>
        <w:numPr>
          <w:ilvl w:val="0"/>
          <w:numId w:val="15"/>
        </w:numPr>
        <w:shd w:val="clear" w:color="auto" w:fill="FFFFFF"/>
        <w:spacing w:before="100" w:beforeAutospacing="1" w:after="100" w:afterAutospacing="1" w:line="276" w:lineRule="auto"/>
        <w:jc w:val="both"/>
        <w:rPr>
          <w:rFonts w:ascii="Source Sans Pro" w:eastAsia="Times New Roman" w:hAnsi="Source Sans Pro" w:cs="Arial"/>
          <w:color w:val="000000" w:themeColor="text1"/>
          <w:sz w:val="21"/>
          <w:szCs w:val="21"/>
          <w:lang w:val="en-US" w:eastAsia="it-IT"/>
        </w:rPr>
      </w:pPr>
      <w:r w:rsidRPr="00296120">
        <w:rPr>
          <w:rFonts w:ascii="Source Sans Pro" w:eastAsia="Times New Roman" w:hAnsi="Source Sans Pro" w:cs="Arial"/>
          <w:color w:val="000000" w:themeColor="text1"/>
          <w:sz w:val="21"/>
          <w:szCs w:val="21"/>
          <w:lang w:val="en-US" w:eastAsia="it-IT"/>
        </w:rPr>
        <w:t>Specialist</w:t>
      </w:r>
      <w:r w:rsidR="00CD6773">
        <w:rPr>
          <w:rFonts w:ascii="Source Sans Pro" w:eastAsia="Times New Roman" w:hAnsi="Source Sans Pro" w:cs="Arial"/>
          <w:color w:val="000000" w:themeColor="text1"/>
          <w:sz w:val="21"/>
          <w:szCs w:val="21"/>
          <w:lang w:val="en-US" w:eastAsia="it-IT"/>
        </w:rPr>
        <w:t xml:space="preserve"> nurses </w:t>
      </w:r>
      <w:r w:rsidRPr="00296120">
        <w:rPr>
          <w:rFonts w:ascii="Source Sans Pro" w:eastAsia="Times New Roman" w:hAnsi="Source Sans Pro" w:cs="Arial"/>
          <w:color w:val="000000" w:themeColor="text1"/>
          <w:sz w:val="21"/>
          <w:szCs w:val="21"/>
          <w:lang w:val="en-US" w:eastAsia="it-IT"/>
        </w:rPr>
        <w:t>in Inflammatory Bowel Disease</w:t>
      </w:r>
    </w:p>
    <w:p w14:paraId="660F6B2C" w14:textId="5909AD32" w:rsidR="00373A82" w:rsidRPr="00296120" w:rsidRDefault="00157A8A" w:rsidP="002F5DF5">
      <w:pPr>
        <w:numPr>
          <w:ilvl w:val="0"/>
          <w:numId w:val="15"/>
        </w:numPr>
        <w:shd w:val="clear" w:color="auto" w:fill="FFFFFF"/>
        <w:spacing w:before="100" w:beforeAutospacing="1" w:after="100" w:afterAutospacing="1" w:line="276" w:lineRule="auto"/>
        <w:jc w:val="both"/>
        <w:rPr>
          <w:rFonts w:ascii="Source Sans Pro" w:eastAsia="Times New Roman" w:hAnsi="Source Sans Pro" w:cs="Arial"/>
          <w:color w:val="000000" w:themeColor="text1"/>
          <w:sz w:val="21"/>
          <w:szCs w:val="21"/>
          <w:lang w:val="en-US" w:eastAsia="it-IT"/>
        </w:rPr>
      </w:pPr>
      <w:r w:rsidRPr="00296120">
        <w:rPr>
          <w:rFonts w:ascii="Source Sans Pro" w:eastAsia="Times New Roman" w:hAnsi="Source Sans Pro" w:cs="Arial"/>
          <w:color w:val="000000" w:themeColor="text1"/>
          <w:sz w:val="21"/>
          <w:szCs w:val="21"/>
          <w:lang w:val="en-US" w:eastAsia="it-IT"/>
        </w:rPr>
        <w:t xml:space="preserve">Stoma nurse, </w:t>
      </w:r>
      <w:r w:rsidR="00373A82" w:rsidRPr="00296120">
        <w:rPr>
          <w:rFonts w:ascii="Source Sans Pro" w:eastAsia="Times New Roman" w:hAnsi="Source Sans Pro" w:cs="Arial"/>
          <w:color w:val="000000" w:themeColor="text1"/>
          <w:sz w:val="21"/>
          <w:szCs w:val="21"/>
          <w:lang w:val="en-US" w:eastAsia="it-IT"/>
        </w:rPr>
        <w:t>Nurse Practitioners and Physician Assistants</w:t>
      </w:r>
    </w:p>
    <w:p w14:paraId="2F721BAD" w14:textId="3836BCC7" w:rsidR="00C6236C" w:rsidRPr="00296120" w:rsidRDefault="00373A82" w:rsidP="00296120">
      <w:pPr>
        <w:pStyle w:val="NormalWeb"/>
        <w:shd w:val="clear" w:color="auto" w:fill="FFFFFF"/>
        <w:spacing w:line="276" w:lineRule="auto"/>
        <w:jc w:val="both"/>
        <w:rPr>
          <w:rFonts w:ascii="Source Sans Pro" w:hAnsi="Source Sans Pro" w:cs="Arial"/>
          <w:color w:val="000000" w:themeColor="text1"/>
          <w:sz w:val="21"/>
          <w:szCs w:val="21"/>
          <w:lang w:val="en-US"/>
        </w:rPr>
      </w:pPr>
      <w:r w:rsidRPr="00296120">
        <w:rPr>
          <w:rFonts w:ascii="Source Sans Pro" w:hAnsi="Source Sans Pro" w:cs="Arial"/>
          <w:color w:val="000000" w:themeColor="text1"/>
          <w:sz w:val="21"/>
          <w:szCs w:val="21"/>
          <w:lang w:val="en-US"/>
        </w:rPr>
        <w:t xml:space="preserve">Nutrition support, pain management and physical therapy are </w:t>
      </w:r>
      <w:r w:rsidR="003A0015">
        <w:rPr>
          <w:rFonts w:ascii="Source Sans Pro" w:hAnsi="Source Sans Pro" w:cs="Arial"/>
          <w:color w:val="000000" w:themeColor="text1"/>
          <w:sz w:val="21"/>
          <w:szCs w:val="21"/>
          <w:lang w:val="en-US"/>
        </w:rPr>
        <w:t>integrated in the</w:t>
      </w:r>
      <w:r w:rsidR="00296120">
        <w:rPr>
          <w:rFonts w:ascii="Source Sans Pro" w:hAnsi="Source Sans Pro" w:cs="Arial"/>
          <w:color w:val="000000" w:themeColor="text1"/>
          <w:sz w:val="21"/>
          <w:szCs w:val="21"/>
          <w:lang w:val="en-US"/>
        </w:rPr>
        <w:t xml:space="preserve"> patients’ </w:t>
      </w:r>
      <w:r w:rsidR="003A0015">
        <w:rPr>
          <w:rFonts w:ascii="Source Sans Pro" w:hAnsi="Source Sans Pro" w:cs="Arial"/>
          <w:color w:val="000000" w:themeColor="text1"/>
          <w:sz w:val="21"/>
          <w:szCs w:val="21"/>
          <w:lang w:val="en-US"/>
        </w:rPr>
        <w:t>pathway.</w:t>
      </w:r>
    </w:p>
    <w:p w14:paraId="7A666B13" w14:textId="72710400" w:rsidR="00157A8A" w:rsidRPr="00296120" w:rsidRDefault="00352BFA" w:rsidP="002F5DF5">
      <w:pPr>
        <w:spacing w:line="276" w:lineRule="auto"/>
        <w:jc w:val="both"/>
        <w:rPr>
          <w:rFonts w:ascii="Source Sans Pro" w:hAnsi="Source Sans Pro"/>
          <w:b/>
          <w:bCs/>
          <w:color w:val="000000" w:themeColor="text1"/>
          <w:sz w:val="21"/>
          <w:szCs w:val="21"/>
        </w:rPr>
      </w:pPr>
      <w:r w:rsidRPr="00296120">
        <w:rPr>
          <w:rFonts w:ascii="Source Sans Pro" w:eastAsia="Times New Roman" w:hAnsi="Source Sans Pro" w:cs="Times New Roman"/>
          <w:b/>
          <w:bCs/>
          <w:color w:val="000000" w:themeColor="text1"/>
          <w:sz w:val="32"/>
          <w:szCs w:val="32"/>
          <w:lang w:val="en-US" w:eastAsia="it-IT"/>
        </w:rPr>
        <w:t>Educational</w:t>
      </w:r>
      <w:r w:rsidR="00D2404A" w:rsidRPr="00296120">
        <w:rPr>
          <w:rFonts w:ascii="Source Sans Pro" w:eastAsia="Times New Roman" w:hAnsi="Source Sans Pro" w:cs="Times New Roman"/>
          <w:b/>
          <w:bCs/>
          <w:color w:val="000000" w:themeColor="text1"/>
          <w:sz w:val="32"/>
          <w:szCs w:val="32"/>
          <w:lang w:val="en-US" w:eastAsia="it-IT"/>
        </w:rPr>
        <w:t xml:space="preserve"> </w:t>
      </w:r>
      <w:r w:rsidR="00157A8A" w:rsidRPr="00296120">
        <w:rPr>
          <w:rFonts w:ascii="Source Sans Pro" w:eastAsia="Times New Roman" w:hAnsi="Source Sans Pro" w:cs="Times New Roman"/>
          <w:b/>
          <w:bCs/>
          <w:color w:val="000000" w:themeColor="text1"/>
          <w:sz w:val="32"/>
          <w:szCs w:val="32"/>
          <w:lang w:val="en-US" w:eastAsia="it-IT"/>
        </w:rPr>
        <w:t>offer</w:t>
      </w:r>
    </w:p>
    <w:p w14:paraId="2BFAF9F1" w14:textId="56535443" w:rsidR="00A04900" w:rsidRPr="00296120" w:rsidRDefault="00BA3BD0" w:rsidP="002F5DF5">
      <w:pPr>
        <w:spacing w:line="276" w:lineRule="auto"/>
        <w:jc w:val="both"/>
        <w:rPr>
          <w:rFonts w:ascii="Source Sans Pro" w:hAnsi="Source Sans Pro"/>
          <w:color w:val="000000" w:themeColor="text1"/>
          <w:sz w:val="21"/>
          <w:szCs w:val="21"/>
        </w:rPr>
      </w:pPr>
      <w:r w:rsidRPr="00296120">
        <w:rPr>
          <w:rFonts w:ascii="Source Sans Pro" w:hAnsi="Source Sans Pro"/>
          <w:color w:val="000000" w:themeColor="text1"/>
          <w:sz w:val="21"/>
          <w:szCs w:val="21"/>
        </w:rPr>
        <w:t>What to expect</w:t>
      </w:r>
      <w:r w:rsidR="00955025" w:rsidRPr="00296120">
        <w:rPr>
          <w:rFonts w:ascii="Source Sans Pro" w:hAnsi="Source Sans Pro"/>
          <w:color w:val="000000" w:themeColor="text1"/>
          <w:sz w:val="21"/>
          <w:szCs w:val="21"/>
        </w:rPr>
        <w:t xml:space="preserve"> from your honorary period at Chelsea and Westminster Hospital</w:t>
      </w:r>
      <w:r w:rsidRPr="00296120">
        <w:rPr>
          <w:rFonts w:ascii="Source Sans Pro" w:hAnsi="Source Sans Pro"/>
          <w:color w:val="000000" w:themeColor="text1"/>
          <w:sz w:val="21"/>
          <w:szCs w:val="21"/>
        </w:rPr>
        <w:t>:</w:t>
      </w:r>
    </w:p>
    <w:p w14:paraId="13DE319A" w14:textId="02E2C705" w:rsidR="00BA3BD0" w:rsidRPr="00296120" w:rsidRDefault="00BA3BD0" w:rsidP="008A6C9B">
      <w:pPr>
        <w:pStyle w:val="ListParagraph"/>
        <w:numPr>
          <w:ilvl w:val="0"/>
          <w:numId w:val="26"/>
        </w:numPr>
        <w:shd w:val="clear" w:color="auto" w:fill="FFFFFF"/>
        <w:spacing w:line="240" w:lineRule="auto"/>
        <w:jc w:val="both"/>
        <w:rPr>
          <w:rFonts w:ascii="Source Sans Pro" w:eastAsia="Times New Roman" w:hAnsi="Source Sans Pro" w:cs="Calibri"/>
          <w:color w:val="000000"/>
          <w:lang w:eastAsia="it-IT"/>
        </w:rPr>
      </w:pPr>
      <w:r w:rsidRPr="00296120">
        <w:rPr>
          <w:rFonts w:ascii="Source Sans Pro" w:eastAsia="Times New Roman" w:hAnsi="Source Sans Pro" w:cs="Times New Roman"/>
          <w:b/>
          <w:bCs/>
          <w:color w:val="000000"/>
          <w:sz w:val="14"/>
          <w:szCs w:val="14"/>
          <w:lang w:eastAsia="it-IT"/>
        </w:rPr>
        <w:t> </w:t>
      </w:r>
      <w:r w:rsidR="008C469C">
        <w:rPr>
          <w:rFonts w:ascii="Source Sans Pro" w:eastAsia="Times New Roman" w:hAnsi="Source Sans Pro" w:cs="Calibri"/>
          <w:b/>
          <w:bCs/>
          <w:color w:val="000000"/>
          <w:lang w:eastAsia="it-IT"/>
        </w:rPr>
        <w:t>IBD surgery</w:t>
      </w:r>
      <w:r w:rsidR="00FA0D15">
        <w:rPr>
          <w:rFonts w:ascii="Source Sans Pro" w:eastAsia="Times New Roman" w:hAnsi="Source Sans Pro" w:cs="Calibri"/>
          <w:b/>
          <w:bCs/>
          <w:color w:val="000000"/>
          <w:lang w:eastAsia="it-IT"/>
        </w:rPr>
        <w:t xml:space="preserve"> and</w:t>
      </w:r>
      <w:r w:rsidR="008C469C">
        <w:rPr>
          <w:rFonts w:ascii="Source Sans Pro" w:eastAsia="Times New Roman" w:hAnsi="Source Sans Pro" w:cs="Calibri"/>
          <w:b/>
          <w:bCs/>
          <w:color w:val="000000"/>
          <w:lang w:eastAsia="it-IT"/>
        </w:rPr>
        <w:t xml:space="preserve"> colorectal service:</w:t>
      </w:r>
      <w:r w:rsidRPr="00296120">
        <w:rPr>
          <w:rFonts w:ascii="Source Sans Pro" w:eastAsia="Times New Roman" w:hAnsi="Source Sans Pro" w:cs="Calibri"/>
          <w:b/>
          <w:bCs/>
          <w:color w:val="000000"/>
          <w:lang w:eastAsia="it-IT"/>
        </w:rPr>
        <w:t> </w:t>
      </w:r>
    </w:p>
    <w:p w14:paraId="6D2EC5E9" w14:textId="30193CBD" w:rsidR="004135F8" w:rsidRPr="004135F8" w:rsidRDefault="00BA3BD0" w:rsidP="004135F8">
      <w:pPr>
        <w:numPr>
          <w:ilvl w:val="0"/>
          <w:numId w:val="18"/>
        </w:numPr>
        <w:shd w:val="clear" w:color="auto" w:fill="FFFFFF"/>
        <w:spacing w:before="100" w:beforeAutospacing="1" w:after="100" w:afterAutospacing="1" w:line="240" w:lineRule="auto"/>
        <w:jc w:val="both"/>
        <w:rPr>
          <w:rFonts w:ascii="Source Sans Pro" w:eastAsia="Times New Roman" w:hAnsi="Source Sans Pro" w:cs="Calibri"/>
          <w:color w:val="000000"/>
          <w:lang w:val="en-US" w:eastAsia="it-IT"/>
        </w:rPr>
      </w:pPr>
      <w:r w:rsidRPr="00296120">
        <w:rPr>
          <w:rFonts w:ascii="Source Sans Pro" w:eastAsia="Times New Roman" w:hAnsi="Source Sans Pro" w:cs="Calibri"/>
          <w:color w:val="000000"/>
          <w:lang w:val="en-US" w:eastAsia="it-IT"/>
        </w:rPr>
        <w:t>High volume practice in Complex IBD surgery in a tertiary referral practice</w:t>
      </w:r>
    </w:p>
    <w:p w14:paraId="2AA6E15C" w14:textId="7E1C5152" w:rsidR="00AF1292" w:rsidRPr="00296120" w:rsidRDefault="00AF1292" w:rsidP="008A6C9B">
      <w:pPr>
        <w:numPr>
          <w:ilvl w:val="0"/>
          <w:numId w:val="18"/>
        </w:numPr>
        <w:shd w:val="clear" w:color="auto" w:fill="FFFFFF"/>
        <w:spacing w:before="100" w:beforeAutospacing="1" w:after="100" w:afterAutospacing="1" w:line="240" w:lineRule="auto"/>
        <w:ind w:left="1440" w:hanging="1080"/>
        <w:jc w:val="both"/>
        <w:rPr>
          <w:rFonts w:ascii="Source Sans Pro" w:eastAsia="Times New Roman" w:hAnsi="Source Sans Pro" w:cs="Calibri"/>
          <w:color w:val="000000"/>
          <w:lang w:val="en-US" w:eastAsia="it-IT"/>
        </w:rPr>
      </w:pPr>
      <w:r w:rsidRPr="00296120">
        <w:rPr>
          <w:rFonts w:ascii="Source Sans Pro" w:eastAsia="Times New Roman" w:hAnsi="Source Sans Pro" w:cs="Calibri"/>
          <w:color w:val="000000"/>
          <w:lang w:val="en-US" w:eastAsia="it-IT"/>
        </w:rPr>
        <w:t>Weekly operating lists for complex Crohn’s and pouch surgery</w:t>
      </w:r>
    </w:p>
    <w:p w14:paraId="7F5947C0" w14:textId="6AB9DEC2" w:rsidR="002B13A0" w:rsidRPr="00296120" w:rsidRDefault="002B13A0" w:rsidP="008A6C9B">
      <w:pPr>
        <w:numPr>
          <w:ilvl w:val="0"/>
          <w:numId w:val="18"/>
        </w:numPr>
        <w:shd w:val="clear" w:color="auto" w:fill="FFFFFF"/>
        <w:spacing w:before="100" w:beforeAutospacing="1" w:after="100" w:afterAutospacing="1" w:line="240" w:lineRule="auto"/>
        <w:jc w:val="both"/>
        <w:rPr>
          <w:rFonts w:ascii="Source Sans Pro" w:eastAsia="Times New Roman" w:hAnsi="Source Sans Pro" w:cs="Calibri"/>
          <w:color w:val="000000"/>
          <w:lang w:val="en-US" w:eastAsia="it-IT"/>
        </w:rPr>
      </w:pPr>
      <w:r w:rsidRPr="00296120">
        <w:rPr>
          <w:rFonts w:ascii="Source Sans Pro" w:eastAsia="Times New Roman" w:hAnsi="Source Sans Pro" w:cs="Calibri"/>
          <w:color w:val="000000"/>
          <w:lang w:val="en-US" w:eastAsia="it-IT"/>
        </w:rPr>
        <w:t xml:space="preserve">Weekly endoscopy lists for IBD and colorectal </w:t>
      </w:r>
      <w:proofErr w:type="gramStart"/>
      <w:r w:rsidRPr="00296120">
        <w:rPr>
          <w:rFonts w:ascii="Source Sans Pro" w:eastAsia="Times New Roman" w:hAnsi="Source Sans Pro" w:cs="Calibri"/>
          <w:color w:val="000000"/>
          <w:lang w:val="en-US" w:eastAsia="it-IT"/>
        </w:rPr>
        <w:t>patients</w:t>
      </w:r>
      <w:proofErr w:type="gramEnd"/>
    </w:p>
    <w:p w14:paraId="27D2A1D4" w14:textId="1B83E273" w:rsidR="002B13A0" w:rsidRPr="00296120" w:rsidRDefault="00BA3BD0" w:rsidP="008A6C9B">
      <w:pPr>
        <w:numPr>
          <w:ilvl w:val="0"/>
          <w:numId w:val="18"/>
        </w:numPr>
        <w:shd w:val="clear" w:color="auto" w:fill="FFFFFF"/>
        <w:spacing w:before="100" w:beforeAutospacing="1" w:after="100" w:afterAutospacing="1" w:line="240" w:lineRule="auto"/>
        <w:jc w:val="both"/>
        <w:rPr>
          <w:rFonts w:ascii="Source Sans Pro" w:eastAsia="Times New Roman" w:hAnsi="Source Sans Pro" w:cs="Calibri"/>
          <w:color w:val="000000"/>
          <w:lang w:val="en-US" w:eastAsia="it-IT"/>
        </w:rPr>
      </w:pPr>
      <w:r w:rsidRPr="00296120">
        <w:rPr>
          <w:rFonts w:ascii="Source Sans Pro" w:eastAsia="Times New Roman" w:hAnsi="Source Sans Pro" w:cs="Calibri"/>
          <w:color w:val="000000"/>
          <w:lang w:val="en-US" w:eastAsia="it-IT"/>
        </w:rPr>
        <w:t>UK 1</w:t>
      </w:r>
      <w:r w:rsidRPr="00296120">
        <w:rPr>
          <w:rFonts w:ascii="Source Sans Pro" w:eastAsia="Times New Roman" w:hAnsi="Source Sans Pro" w:cs="Calibri"/>
          <w:color w:val="000000"/>
          <w:vertAlign w:val="superscript"/>
          <w:lang w:val="en-US" w:eastAsia="it-IT"/>
        </w:rPr>
        <w:t>st</w:t>
      </w:r>
      <w:r w:rsidRPr="00296120">
        <w:rPr>
          <w:rFonts w:ascii="Source Sans Pro" w:eastAsia="Times New Roman" w:hAnsi="Source Sans Pro" w:cs="Calibri"/>
          <w:color w:val="000000"/>
          <w:lang w:val="en-US" w:eastAsia="it-IT"/>
        </w:rPr>
        <w:t xml:space="preserve"> </w:t>
      </w:r>
      <w:r w:rsidR="003A0015">
        <w:rPr>
          <w:rFonts w:ascii="Source Sans Pro" w:eastAsia="Times New Roman" w:hAnsi="Source Sans Pro" w:cs="Calibri"/>
          <w:color w:val="000000"/>
          <w:lang w:val="en-US" w:eastAsia="it-IT"/>
        </w:rPr>
        <w:t xml:space="preserve">“one-stop” </w:t>
      </w:r>
      <w:r w:rsidRPr="00296120">
        <w:rPr>
          <w:rFonts w:ascii="Source Sans Pro" w:eastAsia="Times New Roman" w:hAnsi="Source Sans Pro" w:cs="Calibri"/>
          <w:color w:val="000000"/>
          <w:lang w:val="en-US" w:eastAsia="it-IT"/>
        </w:rPr>
        <w:t>Ileoanal pouch clinic and Young Adults Transition MDT </w:t>
      </w:r>
    </w:p>
    <w:p w14:paraId="41ED6AAE" w14:textId="77777777" w:rsidR="00AF1292" w:rsidRPr="00296120" w:rsidRDefault="002B13A0" w:rsidP="008A6C9B">
      <w:pPr>
        <w:numPr>
          <w:ilvl w:val="0"/>
          <w:numId w:val="18"/>
        </w:numPr>
        <w:shd w:val="clear" w:color="auto" w:fill="FFFFFF"/>
        <w:spacing w:before="100" w:beforeAutospacing="1" w:after="100" w:afterAutospacing="1" w:line="240" w:lineRule="auto"/>
        <w:jc w:val="both"/>
        <w:rPr>
          <w:rFonts w:ascii="Source Sans Pro" w:eastAsia="Times New Roman" w:hAnsi="Source Sans Pro" w:cs="Calibri"/>
          <w:color w:val="000000"/>
          <w:lang w:val="en-US" w:eastAsia="it-IT"/>
        </w:rPr>
      </w:pPr>
      <w:r w:rsidRPr="00296120">
        <w:rPr>
          <w:rFonts w:ascii="Source Sans Pro" w:eastAsia="Times New Roman" w:hAnsi="Source Sans Pro" w:cs="Calibri"/>
          <w:color w:val="000000"/>
          <w:lang w:val="en-US" w:eastAsia="it-IT"/>
        </w:rPr>
        <w:t>Multidisciplinary care:</w:t>
      </w:r>
    </w:p>
    <w:p w14:paraId="42F00D3B" w14:textId="53D97C3E" w:rsidR="00AF1292" w:rsidRPr="00296120" w:rsidRDefault="002F5DF5" w:rsidP="008A6C9B">
      <w:pPr>
        <w:numPr>
          <w:ilvl w:val="1"/>
          <w:numId w:val="18"/>
        </w:numPr>
        <w:shd w:val="clear" w:color="auto" w:fill="FFFFFF"/>
        <w:spacing w:before="100" w:beforeAutospacing="1" w:after="100" w:afterAutospacing="1" w:line="240" w:lineRule="auto"/>
        <w:jc w:val="both"/>
        <w:rPr>
          <w:rFonts w:ascii="Source Sans Pro" w:eastAsia="Times New Roman" w:hAnsi="Source Sans Pro" w:cs="Calibri"/>
          <w:color w:val="000000"/>
          <w:lang w:val="en-US" w:eastAsia="it-IT"/>
        </w:rPr>
      </w:pPr>
      <w:r w:rsidRPr="00296120">
        <w:rPr>
          <w:rFonts w:ascii="Source Sans Pro" w:eastAsia="Times New Roman" w:hAnsi="Source Sans Pro" w:cs="Calibri"/>
          <w:color w:val="000000"/>
          <w:lang w:val="en-US" w:eastAsia="it-IT"/>
        </w:rPr>
        <w:t>W</w:t>
      </w:r>
      <w:r w:rsidR="002B13A0" w:rsidRPr="00296120">
        <w:rPr>
          <w:rFonts w:ascii="Source Sans Pro" w:eastAsia="Times New Roman" w:hAnsi="Source Sans Pro" w:cs="Calibri"/>
          <w:color w:val="000000"/>
          <w:lang w:val="en-US" w:eastAsia="it-IT"/>
        </w:rPr>
        <w:t>eekly IBD MDT</w:t>
      </w:r>
      <w:r w:rsidR="00AF1292" w:rsidRPr="00296120">
        <w:rPr>
          <w:rFonts w:ascii="Source Sans Pro" w:eastAsia="Times New Roman" w:hAnsi="Source Sans Pro" w:cs="Calibri"/>
          <w:color w:val="000000"/>
          <w:lang w:val="en-US" w:eastAsia="it-IT"/>
        </w:rPr>
        <w:t xml:space="preserve"> meeting</w:t>
      </w:r>
    </w:p>
    <w:p w14:paraId="4D0BBCA4" w14:textId="76FA5167" w:rsidR="00AF1292" w:rsidRPr="00296120" w:rsidRDefault="002F5DF5" w:rsidP="008A6C9B">
      <w:pPr>
        <w:numPr>
          <w:ilvl w:val="1"/>
          <w:numId w:val="18"/>
        </w:numPr>
        <w:shd w:val="clear" w:color="auto" w:fill="FFFFFF"/>
        <w:spacing w:before="100" w:beforeAutospacing="1" w:after="100" w:afterAutospacing="1" w:line="240" w:lineRule="auto"/>
        <w:jc w:val="both"/>
        <w:rPr>
          <w:rFonts w:ascii="Source Sans Pro" w:eastAsia="Times New Roman" w:hAnsi="Source Sans Pro" w:cs="Calibri"/>
          <w:color w:val="000000"/>
          <w:lang w:val="en-US" w:eastAsia="it-IT"/>
        </w:rPr>
      </w:pPr>
      <w:r w:rsidRPr="00296120">
        <w:rPr>
          <w:rFonts w:ascii="Source Sans Pro" w:eastAsia="Times New Roman" w:hAnsi="Source Sans Pro" w:cs="Calibri"/>
          <w:color w:val="000000"/>
          <w:lang w:val="en-US" w:eastAsia="it-IT"/>
        </w:rPr>
        <w:t xml:space="preserve">Weekly </w:t>
      </w:r>
      <w:r w:rsidR="00A06852" w:rsidRPr="00296120">
        <w:rPr>
          <w:rFonts w:ascii="Source Sans Pro" w:eastAsia="Times New Roman" w:hAnsi="Source Sans Pro" w:cs="Calibri"/>
          <w:color w:val="000000"/>
          <w:lang w:val="en-US" w:eastAsia="it-IT"/>
        </w:rPr>
        <w:t xml:space="preserve">Oncology </w:t>
      </w:r>
      <w:r w:rsidRPr="00296120">
        <w:rPr>
          <w:rFonts w:ascii="Source Sans Pro" w:eastAsia="Times New Roman" w:hAnsi="Source Sans Pro" w:cs="Calibri"/>
          <w:color w:val="000000"/>
          <w:lang w:val="en-US" w:eastAsia="it-IT"/>
        </w:rPr>
        <w:t>C</w:t>
      </w:r>
      <w:r w:rsidR="00AF1292" w:rsidRPr="00296120">
        <w:rPr>
          <w:rFonts w:ascii="Source Sans Pro" w:eastAsia="Times New Roman" w:hAnsi="Source Sans Pro" w:cs="Calibri"/>
          <w:color w:val="000000"/>
          <w:lang w:val="en-US" w:eastAsia="it-IT"/>
        </w:rPr>
        <w:t>olorectal MDT meeting</w:t>
      </w:r>
    </w:p>
    <w:p w14:paraId="62E26565" w14:textId="69787E65" w:rsidR="002B13A0" w:rsidRDefault="002F5DF5" w:rsidP="008A6C9B">
      <w:pPr>
        <w:numPr>
          <w:ilvl w:val="1"/>
          <w:numId w:val="18"/>
        </w:numPr>
        <w:shd w:val="clear" w:color="auto" w:fill="FFFFFF"/>
        <w:spacing w:before="100" w:beforeAutospacing="1" w:after="100" w:afterAutospacing="1" w:line="240" w:lineRule="auto"/>
        <w:jc w:val="both"/>
        <w:rPr>
          <w:rFonts w:ascii="Source Sans Pro" w:eastAsia="Times New Roman" w:hAnsi="Source Sans Pro" w:cs="Calibri"/>
          <w:color w:val="000000"/>
          <w:lang w:val="en-US" w:eastAsia="it-IT"/>
        </w:rPr>
      </w:pPr>
      <w:r w:rsidRPr="00296120">
        <w:rPr>
          <w:rFonts w:ascii="Source Sans Pro" w:eastAsia="Times New Roman" w:hAnsi="Source Sans Pro" w:cs="Calibri"/>
          <w:color w:val="000000"/>
          <w:lang w:val="en-US" w:eastAsia="it-IT"/>
        </w:rPr>
        <w:t xml:space="preserve">Monthly </w:t>
      </w:r>
      <w:r w:rsidR="002B13A0" w:rsidRPr="00296120">
        <w:rPr>
          <w:rFonts w:ascii="Source Sans Pro" w:eastAsia="Times New Roman" w:hAnsi="Source Sans Pro" w:cs="Calibri"/>
          <w:color w:val="000000"/>
          <w:lang w:val="en-US" w:eastAsia="it-IT"/>
        </w:rPr>
        <w:t>Northwest London Pouch MDT</w:t>
      </w:r>
      <w:r w:rsidR="00AF1292" w:rsidRPr="00296120">
        <w:rPr>
          <w:rFonts w:ascii="Source Sans Pro" w:eastAsia="Times New Roman" w:hAnsi="Source Sans Pro" w:cs="Calibri"/>
          <w:color w:val="000000"/>
          <w:lang w:val="en-US" w:eastAsia="it-IT"/>
        </w:rPr>
        <w:t xml:space="preserve"> meeting</w:t>
      </w:r>
    </w:p>
    <w:p w14:paraId="4E95E453" w14:textId="6A735F75" w:rsidR="002F5DF5" w:rsidRPr="003A4A56" w:rsidRDefault="008C469C" w:rsidP="003A4A56">
      <w:pPr>
        <w:numPr>
          <w:ilvl w:val="0"/>
          <w:numId w:val="18"/>
        </w:numPr>
        <w:shd w:val="clear" w:color="auto" w:fill="FFFFFF"/>
        <w:spacing w:before="100" w:beforeAutospacing="1" w:after="100" w:afterAutospacing="1" w:line="240" w:lineRule="auto"/>
        <w:jc w:val="both"/>
        <w:rPr>
          <w:rFonts w:ascii="Source Sans Pro" w:eastAsia="Times New Roman" w:hAnsi="Source Sans Pro" w:cs="Calibri"/>
          <w:color w:val="000000"/>
          <w:lang w:val="en-US" w:eastAsia="it-IT"/>
        </w:rPr>
      </w:pPr>
      <w:r>
        <w:rPr>
          <w:rFonts w:ascii="Source Sans Pro" w:eastAsia="Times New Roman" w:hAnsi="Source Sans Pro" w:cs="Calibri"/>
          <w:color w:val="000000"/>
          <w:lang w:val="en-US" w:eastAsia="it-IT"/>
        </w:rPr>
        <w:t xml:space="preserve">Complex surgery for colorectal cancer, </w:t>
      </w:r>
      <w:r w:rsidR="006577E6">
        <w:rPr>
          <w:rFonts w:ascii="Source Sans Pro" w:eastAsia="Times New Roman" w:hAnsi="Source Sans Pro" w:cs="Calibri"/>
          <w:color w:val="000000"/>
          <w:lang w:val="en-US" w:eastAsia="it-IT"/>
        </w:rPr>
        <w:t>abdominal wall reconstruction.</w:t>
      </w:r>
    </w:p>
    <w:p w14:paraId="077D7937" w14:textId="1F68B066" w:rsidR="00BA3BD0" w:rsidRPr="00296120" w:rsidRDefault="00BA3BD0" w:rsidP="008A6C9B">
      <w:pPr>
        <w:pStyle w:val="ListParagraph"/>
        <w:numPr>
          <w:ilvl w:val="0"/>
          <w:numId w:val="26"/>
        </w:numPr>
        <w:shd w:val="clear" w:color="auto" w:fill="FFFFFF"/>
        <w:spacing w:line="240" w:lineRule="auto"/>
        <w:jc w:val="both"/>
        <w:rPr>
          <w:rFonts w:ascii="Source Sans Pro" w:eastAsia="Times New Roman" w:hAnsi="Source Sans Pro" w:cs="Calibri"/>
          <w:color w:val="000000"/>
          <w:lang w:val="en-US" w:eastAsia="it-IT"/>
        </w:rPr>
      </w:pPr>
      <w:r w:rsidRPr="00296120">
        <w:rPr>
          <w:rFonts w:ascii="Source Sans Pro" w:eastAsia="Times New Roman" w:hAnsi="Source Sans Pro" w:cs="Times New Roman"/>
          <w:b/>
          <w:bCs/>
          <w:color w:val="000000"/>
          <w:sz w:val="14"/>
          <w:szCs w:val="14"/>
          <w:lang w:val="en-US" w:eastAsia="it-IT"/>
        </w:rPr>
        <w:t> </w:t>
      </w:r>
      <w:r w:rsidRPr="00296120">
        <w:rPr>
          <w:rFonts w:ascii="Source Sans Pro" w:eastAsia="Times New Roman" w:hAnsi="Source Sans Pro" w:cs="Calibri"/>
          <w:b/>
          <w:bCs/>
          <w:color w:val="000000"/>
          <w:lang w:val="en-US" w:eastAsia="it-IT"/>
        </w:rPr>
        <w:t>Audit and Quality Improvement </w:t>
      </w:r>
    </w:p>
    <w:p w14:paraId="739FF597" w14:textId="77777777" w:rsidR="00BA3BD0" w:rsidRPr="00296120" w:rsidRDefault="00BA3BD0" w:rsidP="008A6C9B">
      <w:pPr>
        <w:numPr>
          <w:ilvl w:val="0"/>
          <w:numId w:val="19"/>
        </w:numPr>
        <w:shd w:val="clear" w:color="auto" w:fill="FFFFFF"/>
        <w:spacing w:before="100" w:beforeAutospacing="1" w:after="100" w:afterAutospacing="1" w:line="240" w:lineRule="auto"/>
        <w:jc w:val="both"/>
        <w:rPr>
          <w:rFonts w:ascii="Source Sans Pro" w:eastAsia="Times New Roman" w:hAnsi="Source Sans Pro" w:cs="Calibri"/>
          <w:color w:val="000000"/>
          <w:lang w:eastAsia="it-IT"/>
        </w:rPr>
      </w:pPr>
      <w:r w:rsidRPr="00296120">
        <w:rPr>
          <w:rFonts w:ascii="Source Sans Pro" w:eastAsia="Times New Roman" w:hAnsi="Source Sans Pro" w:cs="Calibri"/>
          <w:color w:val="000000"/>
          <w:lang w:eastAsia="it-IT"/>
        </w:rPr>
        <w:t>Surgical Outcomes </w:t>
      </w:r>
    </w:p>
    <w:p w14:paraId="5A9D8E0D" w14:textId="77777777" w:rsidR="00BA3BD0" w:rsidRPr="00296120" w:rsidRDefault="00BA3BD0" w:rsidP="008A6C9B">
      <w:pPr>
        <w:numPr>
          <w:ilvl w:val="0"/>
          <w:numId w:val="19"/>
        </w:numPr>
        <w:shd w:val="clear" w:color="auto" w:fill="FFFFFF"/>
        <w:spacing w:before="100" w:beforeAutospacing="1" w:after="100" w:afterAutospacing="1" w:line="240" w:lineRule="auto"/>
        <w:jc w:val="both"/>
        <w:rPr>
          <w:rFonts w:ascii="Source Sans Pro" w:eastAsia="Times New Roman" w:hAnsi="Source Sans Pro" w:cs="Calibri"/>
          <w:color w:val="000000"/>
          <w:lang w:eastAsia="it-IT"/>
        </w:rPr>
      </w:pPr>
      <w:r w:rsidRPr="00296120">
        <w:rPr>
          <w:rFonts w:ascii="Source Sans Pro" w:eastAsia="Times New Roman" w:hAnsi="Source Sans Pro" w:cs="Calibri"/>
          <w:color w:val="000000"/>
          <w:lang w:eastAsia="it-IT"/>
        </w:rPr>
        <w:t>MDT activity audit </w:t>
      </w:r>
    </w:p>
    <w:p w14:paraId="695F6DA6" w14:textId="77777777" w:rsidR="00BA3BD0" w:rsidRPr="00296120" w:rsidRDefault="00BA3BD0" w:rsidP="008A6C9B">
      <w:pPr>
        <w:numPr>
          <w:ilvl w:val="0"/>
          <w:numId w:val="19"/>
        </w:numPr>
        <w:shd w:val="clear" w:color="auto" w:fill="FFFFFF"/>
        <w:spacing w:before="100" w:beforeAutospacing="1" w:after="100" w:afterAutospacing="1" w:line="240" w:lineRule="auto"/>
        <w:jc w:val="both"/>
        <w:rPr>
          <w:rFonts w:ascii="Source Sans Pro" w:eastAsia="Times New Roman" w:hAnsi="Source Sans Pro" w:cs="Calibri"/>
          <w:color w:val="000000"/>
          <w:lang w:eastAsia="it-IT"/>
        </w:rPr>
      </w:pPr>
      <w:r w:rsidRPr="00296120">
        <w:rPr>
          <w:rFonts w:ascii="Source Sans Pro" w:eastAsia="Times New Roman" w:hAnsi="Source Sans Pro" w:cs="Calibri"/>
          <w:color w:val="000000"/>
          <w:lang w:eastAsia="it-IT"/>
        </w:rPr>
        <w:t>PROMs </w:t>
      </w:r>
    </w:p>
    <w:p w14:paraId="07962873" w14:textId="11FB7083" w:rsidR="00296120" w:rsidRPr="003A4A56" w:rsidRDefault="00FA0D15" w:rsidP="003A4A56">
      <w:pPr>
        <w:numPr>
          <w:ilvl w:val="0"/>
          <w:numId w:val="19"/>
        </w:numPr>
        <w:shd w:val="clear" w:color="auto" w:fill="FFFFFF"/>
        <w:spacing w:before="100" w:beforeAutospacing="1" w:after="100" w:afterAutospacing="1" w:line="240" w:lineRule="auto"/>
        <w:jc w:val="both"/>
        <w:rPr>
          <w:rFonts w:ascii="Source Sans Pro" w:eastAsia="Times New Roman" w:hAnsi="Source Sans Pro" w:cs="Calibri"/>
          <w:color w:val="000000"/>
          <w:lang w:eastAsia="it-IT"/>
        </w:rPr>
      </w:pPr>
      <w:r>
        <w:rPr>
          <w:rFonts w:ascii="Source Sans Pro" w:eastAsia="Times New Roman" w:hAnsi="Source Sans Pro" w:cs="Calibri"/>
          <w:color w:val="000000"/>
          <w:lang w:eastAsia="it-IT"/>
        </w:rPr>
        <w:t xml:space="preserve">Dedicated </w:t>
      </w:r>
      <w:r w:rsidR="00BA3BD0" w:rsidRPr="00296120">
        <w:rPr>
          <w:rFonts w:ascii="Source Sans Pro" w:eastAsia="Times New Roman" w:hAnsi="Source Sans Pro" w:cs="Calibri"/>
          <w:color w:val="000000"/>
          <w:lang w:eastAsia="it-IT"/>
        </w:rPr>
        <w:t>Patient</w:t>
      </w:r>
      <w:r>
        <w:rPr>
          <w:rFonts w:ascii="Source Sans Pro" w:eastAsia="Times New Roman" w:hAnsi="Source Sans Pro" w:cs="Calibri"/>
          <w:color w:val="000000"/>
          <w:lang w:eastAsia="it-IT"/>
        </w:rPr>
        <w:t>s</w:t>
      </w:r>
      <w:r w:rsidR="00BA3BD0" w:rsidRPr="00296120">
        <w:rPr>
          <w:rFonts w:ascii="Source Sans Pro" w:eastAsia="Times New Roman" w:hAnsi="Source Sans Pro" w:cs="Calibri"/>
          <w:color w:val="000000"/>
          <w:lang w:eastAsia="it-IT"/>
        </w:rPr>
        <w:t xml:space="preserve"> pathway</w:t>
      </w:r>
      <w:r>
        <w:rPr>
          <w:rFonts w:ascii="Source Sans Pro" w:eastAsia="Times New Roman" w:hAnsi="Source Sans Pro" w:cs="Calibri"/>
          <w:color w:val="000000"/>
          <w:lang w:eastAsia="it-IT"/>
        </w:rPr>
        <w:t>s</w:t>
      </w:r>
    </w:p>
    <w:p w14:paraId="17A277C2" w14:textId="3D8750A8" w:rsidR="00BA3BD0" w:rsidRPr="00296120" w:rsidRDefault="00BA3BD0" w:rsidP="00296120">
      <w:pPr>
        <w:pStyle w:val="ListParagraph"/>
        <w:numPr>
          <w:ilvl w:val="0"/>
          <w:numId w:val="26"/>
        </w:numPr>
        <w:spacing w:line="240" w:lineRule="auto"/>
        <w:rPr>
          <w:rFonts w:ascii="Source Sans Pro" w:eastAsia="Times New Roman" w:hAnsi="Source Sans Pro" w:cs="Calibri"/>
          <w:color w:val="000000"/>
          <w:lang w:eastAsia="it-IT"/>
        </w:rPr>
      </w:pPr>
      <w:r w:rsidRPr="00296120">
        <w:rPr>
          <w:rFonts w:ascii="Source Sans Pro" w:eastAsia="Times New Roman" w:hAnsi="Source Sans Pro" w:cs="Calibri"/>
          <w:b/>
          <w:bCs/>
          <w:color w:val="000000"/>
          <w:lang w:eastAsia="it-IT"/>
        </w:rPr>
        <w:t>Research portfolio </w:t>
      </w:r>
    </w:p>
    <w:p w14:paraId="4ED9066C" w14:textId="77777777" w:rsidR="00BA3BD0" w:rsidRPr="00296120" w:rsidRDefault="00BA3BD0" w:rsidP="008A6C9B">
      <w:pPr>
        <w:numPr>
          <w:ilvl w:val="0"/>
          <w:numId w:val="20"/>
        </w:numPr>
        <w:shd w:val="clear" w:color="auto" w:fill="FFFFFF"/>
        <w:spacing w:before="100" w:beforeAutospacing="1" w:after="100" w:afterAutospacing="1" w:line="240" w:lineRule="auto"/>
        <w:jc w:val="both"/>
        <w:rPr>
          <w:rFonts w:ascii="Source Sans Pro" w:eastAsia="Times New Roman" w:hAnsi="Source Sans Pro" w:cs="Calibri"/>
          <w:color w:val="000000"/>
          <w:lang w:eastAsia="it-IT"/>
        </w:rPr>
      </w:pPr>
      <w:r w:rsidRPr="00296120">
        <w:rPr>
          <w:rFonts w:ascii="Source Sans Pro" w:eastAsia="Times New Roman" w:hAnsi="Source Sans Pro" w:cs="Calibri"/>
          <w:color w:val="000000"/>
          <w:lang w:eastAsia="it-IT"/>
        </w:rPr>
        <w:t>NIHR portfolio studies </w:t>
      </w:r>
    </w:p>
    <w:p w14:paraId="76D838DE" w14:textId="77777777" w:rsidR="00BA3BD0" w:rsidRPr="00296120" w:rsidRDefault="00BA3BD0" w:rsidP="008A6C9B">
      <w:pPr>
        <w:numPr>
          <w:ilvl w:val="0"/>
          <w:numId w:val="20"/>
        </w:numPr>
        <w:shd w:val="clear" w:color="auto" w:fill="FFFFFF"/>
        <w:spacing w:before="100" w:beforeAutospacing="1" w:after="100" w:afterAutospacing="1" w:line="240" w:lineRule="auto"/>
        <w:jc w:val="both"/>
        <w:rPr>
          <w:rFonts w:ascii="Source Sans Pro" w:eastAsia="Times New Roman" w:hAnsi="Source Sans Pro" w:cs="Calibri"/>
          <w:color w:val="000000"/>
          <w:lang w:eastAsia="it-IT"/>
        </w:rPr>
      </w:pPr>
      <w:r w:rsidRPr="00296120">
        <w:rPr>
          <w:rFonts w:ascii="Source Sans Pro" w:eastAsia="Times New Roman" w:hAnsi="Source Sans Pro" w:cs="Calibri"/>
          <w:color w:val="000000"/>
          <w:lang w:eastAsia="it-IT"/>
        </w:rPr>
        <w:t>National/International studies </w:t>
      </w:r>
    </w:p>
    <w:p w14:paraId="5C803443" w14:textId="77777777" w:rsidR="00FA7C0B" w:rsidRPr="00296120" w:rsidRDefault="00BA3BD0" w:rsidP="008A6C9B">
      <w:pPr>
        <w:numPr>
          <w:ilvl w:val="0"/>
          <w:numId w:val="20"/>
        </w:numPr>
        <w:shd w:val="clear" w:color="auto" w:fill="FFFFFF"/>
        <w:spacing w:before="100" w:beforeAutospacing="1" w:after="100" w:afterAutospacing="1" w:line="240" w:lineRule="auto"/>
        <w:jc w:val="both"/>
        <w:rPr>
          <w:rFonts w:ascii="Source Sans Pro" w:eastAsia="Times New Roman" w:hAnsi="Source Sans Pro" w:cs="Calibri"/>
          <w:color w:val="000000"/>
          <w:lang w:eastAsia="it-IT"/>
        </w:rPr>
      </w:pPr>
      <w:r w:rsidRPr="00296120">
        <w:rPr>
          <w:rFonts w:ascii="Source Sans Pro" w:eastAsia="Times New Roman" w:hAnsi="Source Sans Pro" w:cs="Calibri"/>
          <w:color w:val="000000"/>
          <w:lang w:eastAsia="it-IT"/>
        </w:rPr>
        <w:t>Publications </w:t>
      </w:r>
      <w:r w:rsidRPr="00296120">
        <w:rPr>
          <w:rFonts w:ascii="Source Sans Pro" w:eastAsia="Times New Roman" w:hAnsi="Source Sans Pro" w:cs="Calibri"/>
          <w:color w:val="000000"/>
          <w:lang w:eastAsia="it-IT"/>
        </w:rPr>
        <w:br/>
        <w:t> </w:t>
      </w:r>
    </w:p>
    <w:p w14:paraId="1307BF52" w14:textId="5E9F1154" w:rsidR="00BA3BD0" w:rsidRPr="00296120" w:rsidRDefault="00BA3BD0" w:rsidP="008A6C9B">
      <w:pPr>
        <w:pStyle w:val="ListParagraph"/>
        <w:numPr>
          <w:ilvl w:val="0"/>
          <w:numId w:val="26"/>
        </w:numPr>
        <w:shd w:val="clear" w:color="auto" w:fill="FFFFFF"/>
        <w:spacing w:before="100" w:beforeAutospacing="1" w:after="100" w:afterAutospacing="1" w:line="240" w:lineRule="auto"/>
        <w:jc w:val="both"/>
        <w:rPr>
          <w:rFonts w:ascii="Source Sans Pro" w:eastAsia="Times New Roman" w:hAnsi="Source Sans Pro" w:cs="Calibri"/>
          <w:color w:val="000000"/>
          <w:lang w:eastAsia="it-IT"/>
        </w:rPr>
      </w:pPr>
      <w:r w:rsidRPr="00296120">
        <w:rPr>
          <w:rFonts w:ascii="Source Sans Pro" w:eastAsia="Times New Roman" w:hAnsi="Source Sans Pro" w:cs="Calibri"/>
          <w:b/>
          <w:bCs/>
          <w:color w:val="000000"/>
          <w:lang w:eastAsia="it-IT"/>
        </w:rPr>
        <w:t>Training Courses </w:t>
      </w:r>
    </w:p>
    <w:p w14:paraId="2B436B95" w14:textId="6C3EBF9F" w:rsidR="00BA3BD0" w:rsidRPr="00296120" w:rsidRDefault="00BA3BD0" w:rsidP="008A6C9B">
      <w:pPr>
        <w:numPr>
          <w:ilvl w:val="0"/>
          <w:numId w:val="21"/>
        </w:numPr>
        <w:shd w:val="clear" w:color="auto" w:fill="FFFFFF"/>
        <w:spacing w:before="100" w:beforeAutospacing="1" w:after="100" w:afterAutospacing="1" w:line="240" w:lineRule="auto"/>
        <w:jc w:val="both"/>
        <w:rPr>
          <w:rFonts w:ascii="Source Sans Pro" w:eastAsia="Times New Roman" w:hAnsi="Source Sans Pro" w:cs="Calibri"/>
          <w:color w:val="000000"/>
          <w:lang w:eastAsia="it-IT"/>
        </w:rPr>
      </w:pPr>
      <w:r w:rsidRPr="00296120">
        <w:rPr>
          <w:rFonts w:ascii="Source Sans Pro" w:eastAsia="Times New Roman" w:hAnsi="Source Sans Pro" w:cs="Calibri"/>
          <w:color w:val="000000"/>
          <w:lang w:eastAsia="it-IT"/>
        </w:rPr>
        <w:lastRenderedPageBreak/>
        <w:t>Pouch Study Day course</w:t>
      </w:r>
      <w:r w:rsidR="00FA7C0B" w:rsidRPr="00296120">
        <w:rPr>
          <w:rFonts w:ascii="Source Sans Pro" w:eastAsia="Times New Roman" w:hAnsi="Source Sans Pro" w:cs="Calibri"/>
          <w:color w:val="000000"/>
          <w:lang w:eastAsia="it-IT"/>
        </w:rPr>
        <w:t>, annually held at Chelsea and Westminster Hospital</w:t>
      </w:r>
    </w:p>
    <w:p w14:paraId="5482EED9" w14:textId="2CED3643" w:rsidR="00BA3BD0" w:rsidRPr="00296120" w:rsidRDefault="00BA3BD0" w:rsidP="008A6C9B">
      <w:pPr>
        <w:numPr>
          <w:ilvl w:val="0"/>
          <w:numId w:val="21"/>
        </w:numPr>
        <w:shd w:val="clear" w:color="auto" w:fill="FFFFFF"/>
        <w:spacing w:before="100" w:beforeAutospacing="1" w:after="100" w:afterAutospacing="1" w:line="240" w:lineRule="auto"/>
        <w:jc w:val="both"/>
        <w:rPr>
          <w:rFonts w:ascii="Source Sans Pro" w:eastAsia="Times New Roman" w:hAnsi="Source Sans Pro" w:cs="Calibri"/>
          <w:color w:val="000000"/>
          <w:lang w:eastAsia="it-IT"/>
        </w:rPr>
      </w:pPr>
      <w:r w:rsidRPr="00296120">
        <w:rPr>
          <w:rFonts w:ascii="Source Sans Pro" w:eastAsia="Times New Roman" w:hAnsi="Source Sans Pro" w:cs="Calibri"/>
          <w:color w:val="000000"/>
          <w:lang w:eastAsia="it-IT"/>
        </w:rPr>
        <w:t>Anastomosis in IBD course</w:t>
      </w:r>
      <w:r w:rsidR="00FA7C0B" w:rsidRPr="00296120">
        <w:rPr>
          <w:rFonts w:ascii="Source Sans Pro" w:eastAsia="Times New Roman" w:hAnsi="Source Sans Pro" w:cs="Calibri"/>
          <w:color w:val="000000"/>
          <w:lang w:eastAsia="it-IT"/>
        </w:rPr>
        <w:t>, annually held at Karl Storz Centre in Slough, London</w:t>
      </w:r>
    </w:p>
    <w:p w14:paraId="7624D5E8" w14:textId="77777777" w:rsidR="00062F11" w:rsidRDefault="00BA3BD0" w:rsidP="008A6C9B">
      <w:pPr>
        <w:numPr>
          <w:ilvl w:val="0"/>
          <w:numId w:val="21"/>
        </w:numPr>
        <w:shd w:val="clear" w:color="auto" w:fill="FFFFFF"/>
        <w:spacing w:before="100" w:beforeAutospacing="1" w:after="100" w:afterAutospacing="1" w:line="240" w:lineRule="auto"/>
        <w:jc w:val="both"/>
        <w:rPr>
          <w:rFonts w:ascii="Source Sans Pro" w:eastAsia="Times New Roman" w:hAnsi="Source Sans Pro" w:cs="Calibri"/>
          <w:color w:val="000000"/>
          <w:lang w:eastAsia="it-IT"/>
        </w:rPr>
      </w:pPr>
      <w:r w:rsidRPr="00296120">
        <w:rPr>
          <w:rFonts w:ascii="Source Sans Pro" w:eastAsia="Times New Roman" w:hAnsi="Source Sans Pro" w:cs="Calibri"/>
          <w:color w:val="000000"/>
          <w:lang w:eastAsia="it-IT"/>
        </w:rPr>
        <w:t>Proctoring programme</w:t>
      </w:r>
    </w:p>
    <w:p w14:paraId="4F01FB05" w14:textId="79672BC2" w:rsidR="00BA3BD0" w:rsidRPr="00296120" w:rsidRDefault="00062F11" w:rsidP="008A6C9B">
      <w:pPr>
        <w:numPr>
          <w:ilvl w:val="0"/>
          <w:numId w:val="21"/>
        </w:numPr>
        <w:shd w:val="clear" w:color="auto" w:fill="FFFFFF"/>
        <w:spacing w:before="100" w:beforeAutospacing="1" w:after="100" w:afterAutospacing="1" w:line="240" w:lineRule="auto"/>
        <w:jc w:val="both"/>
        <w:rPr>
          <w:rFonts w:ascii="Source Sans Pro" w:eastAsia="Times New Roman" w:hAnsi="Source Sans Pro" w:cs="Calibri"/>
          <w:color w:val="000000"/>
          <w:lang w:eastAsia="it-IT"/>
        </w:rPr>
      </w:pPr>
      <w:r>
        <w:rPr>
          <w:rFonts w:ascii="Source Sans Pro" w:eastAsia="Times New Roman" w:hAnsi="Source Sans Pro" w:cs="Calibri"/>
          <w:color w:val="000000"/>
          <w:lang w:eastAsia="it-IT"/>
        </w:rPr>
        <w:t>Teaching and Leadership courses</w:t>
      </w:r>
    </w:p>
    <w:p w14:paraId="398C90FA" w14:textId="55208612" w:rsidR="00BA3BD0" w:rsidRPr="00296120" w:rsidRDefault="00BA3BD0" w:rsidP="008A6C9B">
      <w:pPr>
        <w:numPr>
          <w:ilvl w:val="0"/>
          <w:numId w:val="21"/>
        </w:numPr>
        <w:shd w:val="clear" w:color="auto" w:fill="FFFFFF"/>
        <w:spacing w:before="100" w:beforeAutospacing="1" w:after="100" w:afterAutospacing="1" w:line="240" w:lineRule="auto"/>
        <w:jc w:val="both"/>
        <w:rPr>
          <w:rFonts w:ascii="Source Sans Pro" w:eastAsia="Times New Roman" w:hAnsi="Source Sans Pro" w:cs="Calibri"/>
          <w:color w:val="000000"/>
          <w:lang w:eastAsia="it-IT"/>
        </w:rPr>
      </w:pPr>
      <w:r w:rsidRPr="00296120">
        <w:rPr>
          <w:rFonts w:ascii="Source Sans Pro" w:eastAsia="Times New Roman" w:hAnsi="Source Sans Pro" w:cs="Calibri"/>
          <w:color w:val="000000"/>
          <w:lang w:eastAsia="it-IT"/>
        </w:rPr>
        <w:t>Collaboration with international fellows</w:t>
      </w:r>
      <w:r w:rsidR="003A4A56">
        <w:rPr>
          <w:rFonts w:ascii="Source Sans Pro" w:eastAsia="Times New Roman" w:hAnsi="Source Sans Pro" w:cs="Calibri"/>
          <w:color w:val="000000"/>
          <w:lang w:eastAsia="it-IT"/>
        </w:rPr>
        <w:t xml:space="preserve">, </w:t>
      </w:r>
      <w:r w:rsidRPr="00296120">
        <w:rPr>
          <w:rFonts w:ascii="Source Sans Pro" w:eastAsia="Times New Roman" w:hAnsi="Source Sans Pro" w:cs="Calibri"/>
          <w:color w:val="000000"/>
          <w:lang w:eastAsia="it-IT"/>
        </w:rPr>
        <w:t>observers, and medical students</w:t>
      </w:r>
    </w:p>
    <w:p w14:paraId="3E11CBC1" w14:textId="4C4F749A" w:rsidR="00BA3BD0" w:rsidRPr="00296120" w:rsidRDefault="00BA3BD0" w:rsidP="008A6C9B">
      <w:pPr>
        <w:numPr>
          <w:ilvl w:val="0"/>
          <w:numId w:val="21"/>
        </w:numPr>
        <w:shd w:val="clear" w:color="auto" w:fill="FFFFFF"/>
        <w:spacing w:before="100" w:beforeAutospacing="1" w:after="100" w:afterAutospacing="1" w:line="240" w:lineRule="auto"/>
        <w:jc w:val="both"/>
        <w:rPr>
          <w:rFonts w:ascii="Source Sans Pro" w:eastAsia="Times New Roman" w:hAnsi="Source Sans Pro" w:cs="Calibri"/>
          <w:color w:val="000000"/>
          <w:lang w:eastAsia="it-IT"/>
        </w:rPr>
      </w:pPr>
      <w:r w:rsidRPr="00296120">
        <w:rPr>
          <w:rFonts w:ascii="Source Sans Pro" w:eastAsia="Times New Roman" w:hAnsi="Source Sans Pro" w:cs="Calibri"/>
          <w:color w:val="000000"/>
          <w:lang w:eastAsia="it-IT"/>
        </w:rPr>
        <w:t>Webinars</w:t>
      </w:r>
    </w:p>
    <w:p w14:paraId="4B1481BB" w14:textId="77777777" w:rsidR="00FA7C0B" w:rsidRPr="00296120" w:rsidRDefault="00FA7C0B" w:rsidP="008A6C9B">
      <w:pPr>
        <w:shd w:val="clear" w:color="auto" w:fill="FFFFFF"/>
        <w:spacing w:line="240" w:lineRule="auto"/>
        <w:jc w:val="both"/>
        <w:rPr>
          <w:rFonts w:ascii="Source Sans Pro" w:eastAsia="Times New Roman" w:hAnsi="Source Sans Pro" w:cs="Calibri"/>
          <w:color w:val="000000"/>
          <w:sz w:val="12"/>
          <w:szCs w:val="12"/>
          <w:lang w:eastAsia="it-IT"/>
        </w:rPr>
      </w:pPr>
    </w:p>
    <w:p w14:paraId="13745D31" w14:textId="6AC58F0A" w:rsidR="002B13A0" w:rsidRPr="00296120" w:rsidRDefault="002B13A0" w:rsidP="008A6C9B">
      <w:pPr>
        <w:pStyle w:val="ListParagraph"/>
        <w:numPr>
          <w:ilvl w:val="0"/>
          <w:numId w:val="26"/>
        </w:numPr>
        <w:shd w:val="clear" w:color="auto" w:fill="FFFFFF"/>
        <w:spacing w:line="240" w:lineRule="auto"/>
        <w:jc w:val="both"/>
        <w:rPr>
          <w:rFonts w:ascii="Source Sans Pro" w:eastAsia="Times New Roman" w:hAnsi="Source Sans Pro" w:cs="Calibri"/>
          <w:b/>
          <w:bCs/>
          <w:color w:val="000000"/>
          <w:lang w:val="en-US" w:eastAsia="it-IT"/>
        </w:rPr>
      </w:pPr>
      <w:r w:rsidRPr="00296120">
        <w:rPr>
          <w:rFonts w:ascii="Source Sans Pro" w:eastAsia="Times New Roman" w:hAnsi="Source Sans Pro" w:cs="Calibri"/>
          <w:b/>
          <w:bCs/>
          <w:color w:val="000000"/>
          <w:lang w:val="en-US" w:eastAsia="it-IT"/>
        </w:rPr>
        <w:t>Paediatric Colorectal Surgery Collaboration</w:t>
      </w:r>
    </w:p>
    <w:p w14:paraId="7227E7E8" w14:textId="16C14543" w:rsidR="002B13A0" w:rsidRPr="00296120" w:rsidRDefault="002B13A0" w:rsidP="008A6C9B">
      <w:pPr>
        <w:shd w:val="clear" w:color="auto" w:fill="FFFFFF"/>
        <w:spacing w:before="100" w:beforeAutospacing="1" w:after="100" w:afterAutospacing="1" w:line="240" w:lineRule="auto"/>
        <w:jc w:val="both"/>
        <w:rPr>
          <w:rFonts w:ascii="Source Sans Pro" w:eastAsia="Times New Roman" w:hAnsi="Source Sans Pro" w:cs="Calibri"/>
          <w:color w:val="000000"/>
          <w:lang w:val="en-US" w:eastAsia="it-IT"/>
        </w:rPr>
      </w:pPr>
      <w:r w:rsidRPr="00296120">
        <w:rPr>
          <w:rFonts w:ascii="Source Sans Pro" w:eastAsia="Times New Roman" w:hAnsi="Source Sans Pro" w:cs="Calibri"/>
          <w:color w:val="000000"/>
          <w:lang w:val="en-US" w:eastAsia="it-IT"/>
        </w:rPr>
        <w:t xml:space="preserve">The department of paediatric and neonatal surgery at the Chelsea and Westminster Hospital provides specialist surgical services to the North-West London sector and a population of </w:t>
      </w:r>
      <w:r w:rsidR="008A6C9B" w:rsidRPr="00296120">
        <w:rPr>
          <w:rFonts w:ascii="Source Sans Pro" w:eastAsia="Times New Roman" w:hAnsi="Source Sans Pro" w:cs="Calibri"/>
          <w:color w:val="000000"/>
          <w:lang w:val="en-US" w:eastAsia="it-IT"/>
        </w:rPr>
        <w:t>approx.</w:t>
      </w:r>
      <w:r w:rsidRPr="00296120">
        <w:rPr>
          <w:rFonts w:ascii="Source Sans Pro" w:eastAsia="Times New Roman" w:hAnsi="Source Sans Pro" w:cs="Calibri"/>
          <w:color w:val="000000"/>
          <w:lang w:val="en-US" w:eastAsia="it-IT"/>
        </w:rPr>
        <w:t xml:space="preserve"> 2 million of </w:t>
      </w:r>
      <w:r w:rsidR="009A05F7" w:rsidRPr="00296120">
        <w:rPr>
          <w:rFonts w:ascii="Source Sans Pro" w:eastAsia="Times New Roman" w:hAnsi="Source Sans Pro" w:cs="Calibri"/>
          <w:color w:val="000000"/>
          <w:lang w:val="en-US" w:eastAsia="it-IT"/>
        </w:rPr>
        <w:t>people. The</w:t>
      </w:r>
      <w:r w:rsidRPr="00296120">
        <w:rPr>
          <w:rFonts w:ascii="Source Sans Pro" w:eastAsia="Times New Roman" w:hAnsi="Source Sans Pro" w:cs="Calibri"/>
          <w:color w:val="000000"/>
          <w:lang w:val="en-US" w:eastAsia="it-IT"/>
        </w:rPr>
        <w:t xml:space="preserve"> department can count on 11 surgeons of which 2 are specialist paediatric colorectal surgeons supported by a senior paediatric colorectal fellow, a continence nurse specialist, and a neonatal surgical nurse specialist.</w:t>
      </w:r>
    </w:p>
    <w:p w14:paraId="7EDC02F8" w14:textId="77777777" w:rsidR="002B13A0" w:rsidRPr="00296120" w:rsidRDefault="002B13A0" w:rsidP="008A6C9B">
      <w:pPr>
        <w:shd w:val="clear" w:color="auto" w:fill="FFFFFF"/>
        <w:spacing w:before="100" w:beforeAutospacing="1" w:after="100" w:afterAutospacing="1" w:line="240" w:lineRule="auto"/>
        <w:jc w:val="both"/>
        <w:rPr>
          <w:rFonts w:ascii="Source Sans Pro" w:eastAsia="Times New Roman" w:hAnsi="Source Sans Pro" w:cs="Calibri"/>
          <w:color w:val="000000"/>
          <w:lang w:val="en-US" w:eastAsia="it-IT"/>
        </w:rPr>
      </w:pPr>
      <w:r w:rsidRPr="00296120">
        <w:rPr>
          <w:rFonts w:ascii="Source Sans Pro" w:eastAsia="Times New Roman" w:hAnsi="Source Sans Pro" w:cs="Calibri"/>
          <w:color w:val="000000"/>
          <w:lang w:val="en-US" w:eastAsia="it-IT"/>
        </w:rPr>
        <w:t>Opportunities for visiting fellows include:</w:t>
      </w:r>
    </w:p>
    <w:p w14:paraId="596AEE2F" w14:textId="77777777" w:rsidR="002B13A0" w:rsidRPr="00296120" w:rsidRDefault="002B13A0" w:rsidP="008A6C9B">
      <w:pPr>
        <w:numPr>
          <w:ilvl w:val="0"/>
          <w:numId w:val="18"/>
        </w:numPr>
        <w:shd w:val="clear" w:color="auto" w:fill="FFFFFF"/>
        <w:spacing w:before="100" w:beforeAutospacing="1" w:after="100" w:afterAutospacing="1" w:line="240" w:lineRule="auto"/>
        <w:jc w:val="both"/>
        <w:rPr>
          <w:rFonts w:ascii="Source Sans Pro" w:eastAsia="Times New Roman" w:hAnsi="Source Sans Pro" w:cs="Calibri"/>
          <w:color w:val="000000"/>
          <w:lang w:val="en-US" w:eastAsia="it-IT"/>
        </w:rPr>
      </w:pPr>
      <w:r w:rsidRPr="00296120">
        <w:rPr>
          <w:rFonts w:ascii="Source Sans Pro" w:eastAsia="Times New Roman" w:hAnsi="Source Sans Pro" w:cs="Calibri"/>
          <w:color w:val="000000"/>
          <w:lang w:val="en-US" w:eastAsia="it-IT"/>
        </w:rPr>
        <w:t>Twice weekly paediatric colorectal outpatient clinics</w:t>
      </w:r>
    </w:p>
    <w:p w14:paraId="76407848" w14:textId="77777777" w:rsidR="002B13A0" w:rsidRPr="00296120" w:rsidRDefault="002B13A0" w:rsidP="008A6C9B">
      <w:pPr>
        <w:numPr>
          <w:ilvl w:val="0"/>
          <w:numId w:val="18"/>
        </w:numPr>
        <w:shd w:val="clear" w:color="auto" w:fill="FFFFFF"/>
        <w:spacing w:before="100" w:beforeAutospacing="1" w:after="100" w:afterAutospacing="1" w:line="240" w:lineRule="auto"/>
        <w:jc w:val="both"/>
        <w:rPr>
          <w:rFonts w:ascii="Source Sans Pro" w:eastAsia="Times New Roman" w:hAnsi="Source Sans Pro" w:cs="Calibri"/>
          <w:color w:val="000000"/>
          <w:lang w:val="en-US" w:eastAsia="it-IT"/>
        </w:rPr>
      </w:pPr>
      <w:r w:rsidRPr="00296120">
        <w:rPr>
          <w:rFonts w:ascii="Source Sans Pro" w:eastAsia="Times New Roman" w:hAnsi="Source Sans Pro" w:cs="Calibri"/>
          <w:color w:val="000000"/>
          <w:lang w:val="en-US" w:eastAsia="it-IT"/>
        </w:rPr>
        <w:t>Weekly paediatric colorectal MDT meeting (including colorectal transition MDT)</w:t>
      </w:r>
    </w:p>
    <w:p w14:paraId="225361FC" w14:textId="77777777" w:rsidR="002B13A0" w:rsidRPr="00296120" w:rsidRDefault="002B13A0" w:rsidP="008A6C9B">
      <w:pPr>
        <w:numPr>
          <w:ilvl w:val="0"/>
          <w:numId w:val="18"/>
        </w:numPr>
        <w:shd w:val="clear" w:color="auto" w:fill="FFFFFF"/>
        <w:spacing w:before="100" w:beforeAutospacing="1" w:after="100" w:afterAutospacing="1" w:line="240" w:lineRule="auto"/>
        <w:jc w:val="both"/>
        <w:rPr>
          <w:rFonts w:ascii="Source Sans Pro" w:eastAsia="Times New Roman" w:hAnsi="Source Sans Pro" w:cs="Calibri"/>
          <w:color w:val="000000"/>
          <w:lang w:val="en-US" w:eastAsia="it-IT"/>
        </w:rPr>
      </w:pPr>
      <w:r w:rsidRPr="00296120">
        <w:rPr>
          <w:rFonts w:ascii="Source Sans Pro" w:eastAsia="Times New Roman" w:hAnsi="Source Sans Pro" w:cs="Calibri"/>
          <w:color w:val="000000"/>
          <w:lang w:val="en-US" w:eastAsia="it-IT"/>
        </w:rPr>
        <w:t>Weekly paediatric surgical radiology MDT</w:t>
      </w:r>
    </w:p>
    <w:p w14:paraId="73E2D5E3" w14:textId="77777777" w:rsidR="002B13A0" w:rsidRPr="00296120" w:rsidRDefault="002B13A0" w:rsidP="008A6C9B">
      <w:pPr>
        <w:numPr>
          <w:ilvl w:val="0"/>
          <w:numId w:val="18"/>
        </w:numPr>
        <w:shd w:val="clear" w:color="auto" w:fill="FFFFFF"/>
        <w:spacing w:before="100" w:beforeAutospacing="1" w:after="100" w:afterAutospacing="1" w:line="240" w:lineRule="auto"/>
        <w:jc w:val="both"/>
        <w:rPr>
          <w:rFonts w:ascii="Source Sans Pro" w:eastAsia="Times New Roman" w:hAnsi="Source Sans Pro" w:cs="Calibri"/>
          <w:color w:val="000000"/>
          <w:lang w:val="en-US" w:eastAsia="it-IT"/>
        </w:rPr>
      </w:pPr>
      <w:r w:rsidRPr="00296120">
        <w:rPr>
          <w:rFonts w:ascii="Source Sans Pro" w:eastAsia="Times New Roman" w:hAnsi="Source Sans Pro" w:cs="Calibri"/>
          <w:color w:val="000000"/>
          <w:lang w:val="en-US" w:eastAsia="it-IT"/>
        </w:rPr>
        <w:t>Weekly neonatal surgery MDT</w:t>
      </w:r>
    </w:p>
    <w:p w14:paraId="60346165" w14:textId="77777777" w:rsidR="002B13A0" w:rsidRPr="00296120" w:rsidRDefault="002B13A0" w:rsidP="008A6C9B">
      <w:pPr>
        <w:numPr>
          <w:ilvl w:val="0"/>
          <w:numId w:val="18"/>
        </w:numPr>
        <w:shd w:val="clear" w:color="auto" w:fill="FFFFFF"/>
        <w:spacing w:before="100" w:beforeAutospacing="1" w:after="100" w:afterAutospacing="1" w:line="240" w:lineRule="auto"/>
        <w:jc w:val="both"/>
        <w:rPr>
          <w:rFonts w:ascii="Source Sans Pro" w:eastAsia="Times New Roman" w:hAnsi="Source Sans Pro" w:cs="Calibri"/>
          <w:color w:val="000000"/>
          <w:lang w:val="en-US" w:eastAsia="it-IT"/>
        </w:rPr>
      </w:pPr>
      <w:r w:rsidRPr="00296120">
        <w:rPr>
          <w:rFonts w:ascii="Source Sans Pro" w:eastAsia="Times New Roman" w:hAnsi="Source Sans Pro" w:cs="Calibri"/>
          <w:color w:val="000000"/>
          <w:lang w:val="en-US" w:eastAsia="it-IT"/>
        </w:rPr>
        <w:t>Weekly paediatric surgery teaching sessions</w:t>
      </w:r>
    </w:p>
    <w:p w14:paraId="54894A50" w14:textId="0841D57D" w:rsidR="002B13A0" w:rsidRPr="00296120" w:rsidRDefault="002F5DF5" w:rsidP="008A6C9B">
      <w:pPr>
        <w:numPr>
          <w:ilvl w:val="0"/>
          <w:numId w:val="18"/>
        </w:numPr>
        <w:shd w:val="clear" w:color="auto" w:fill="FFFFFF"/>
        <w:spacing w:before="100" w:beforeAutospacing="1" w:after="100" w:afterAutospacing="1" w:line="240" w:lineRule="auto"/>
        <w:jc w:val="both"/>
        <w:rPr>
          <w:rFonts w:ascii="Source Sans Pro" w:eastAsia="Times New Roman" w:hAnsi="Source Sans Pro" w:cs="Calibri"/>
          <w:color w:val="000000"/>
          <w:lang w:val="en-US" w:eastAsia="it-IT"/>
        </w:rPr>
      </w:pPr>
      <w:r w:rsidRPr="00296120">
        <w:rPr>
          <w:rFonts w:ascii="Source Sans Pro" w:eastAsia="Times New Roman" w:hAnsi="Source Sans Pro" w:cs="Calibri"/>
          <w:color w:val="000000"/>
          <w:lang w:val="en-US" w:eastAsia="it-IT"/>
        </w:rPr>
        <w:t xml:space="preserve">Several </w:t>
      </w:r>
      <w:r w:rsidR="00296120">
        <w:rPr>
          <w:rFonts w:ascii="Source Sans Pro" w:eastAsia="Times New Roman" w:hAnsi="Source Sans Pro" w:cs="Calibri"/>
          <w:color w:val="000000"/>
          <w:lang w:val="en-US" w:eastAsia="it-IT"/>
        </w:rPr>
        <w:t>p</w:t>
      </w:r>
      <w:r w:rsidR="002B13A0" w:rsidRPr="00296120">
        <w:rPr>
          <w:rFonts w:ascii="Source Sans Pro" w:eastAsia="Times New Roman" w:hAnsi="Source Sans Pro" w:cs="Calibri"/>
          <w:color w:val="000000"/>
          <w:lang w:val="en-US" w:eastAsia="it-IT"/>
        </w:rPr>
        <w:t xml:space="preserve">aediatric surgery operating lists per week with exposure to complex pelvic and colorectal reconstruction including surgery for congenital anorectal malformations and </w:t>
      </w:r>
      <w:proofErr w:type="spellStart"/>
      <w:r w:rsidR="002B13A0" w:rsidRPr="00296120">
        <w:rPr>
          <w:rFonts w:ascii="Source Sans Pro" w:eastAsia="Times New Roman" w:hAnsi="Source Sans Pro" w:cs="Calibri"/>
          <w:color w:val="000000"/>
          <w:lang w:val="en-US" w:eastAsia="it-IT"/>
        </w:rPr>
        <w:t>Hirschprung’s</w:t>
      </w:r>
      <w:proofErr w:type="spellEnd"/>
      <w:r w:rsidR="002B13A0" w:rsidRPr="00296120">
        <w:rPr>
          <w:rFonts w:ascii="Source Sans Pro" w:eastAsia="Times New Roman" w:hAnsi="Source Sans Pro" w:cs="Calibri"/>
          <w:color w:val="000000"/>
          <w:lang w:val="en-US" w:eastAsia="it-IT"/>
        </w:rPr>
        <w:t xml:space="preserve"> </w:t>
      </w:r>
      <w:r w:rsidR="009A05F7" w:rsidRPr="00296120">
        <w:rPr>
          <w:rFonts w:ascii="Source Sans Pro" w:eastAsia="Times New Roman" w:hAnsi="Source Sans Pro" w:cs="Calibri"/>
          <w:color w:val="000000"/>
          <w:lang w:val="en-US" w:eastAsia="it-IT"/>
        </w:rPr>
        <w:t>disease.</w:t>
      </w:r>
    </w:p>
    <w:p w14:paraId="31F4CB1C" w14:textId="275553FD" w:rsidR="002B13A0" w:rsidRPr="00296120" w:rsidRDefault="002B13A0" w:rsidP="008A6C9B">
      <w:pPr>
        <w:numPr>
          <w:ilvl w:val="0"/>
          <w:numId w:val="18"/>
        </w:numPr>
        <w:shd w:val="clear" w:color="auto" w:fill="FFFFFF"/>
        <w:spacing w:before="100" w:beforeAutospacing="1" w:after="100" w:afterAutospacing="1" w:line="240" w:lineRule="auto"/>
        <w:jc w:val="both"/>
        <w:rPr>
          <w:rFonts w:ascii="Source Sans Pro" w:eastAsia="Times New Roman" w:hAnsi="Source Sans Pro" w:cs="Calibri"/>
          <w:color w:val="000000"/>
          <w:lang w:val="en-US" w:eastAsia="it-IT"/>
        </w:rPr>
      </w:pPr>
      <w:r w:rsidRPr="00296120">
        <w:rPr>
          <w:rFonts w:ascii="Source Sans Pro" w:eastAsia="Times New Roman" w:hAnsi="Source Sans Pro" w:cs="Calibri"/>
          <w:color w:val="000000"/>
          <w:lang w:val="en-US" w:eastAsia="it-IT"/>
        </w:rPr>
        <w:t xml:space="preserve">Weekly paediatric gastroenterology </w:t>
      </w:r>
      <w:r w:rsidR="002F5DF5" w:rsidRPr="00296120">
        <w:rPr>
          <w:rFonts w:ascii="Source Sans Pro" w:eastAsia="Times New Roman" w:hAnsi="Source Sans Pro" w:cs="Calibri"/>
          <w:color w:val="000000"/>
          <w:lang w:val="en-US" w:eastAsia="it-IT"/>
        </w:rPr>
        <w:t xml:space="preserve">endoscpy </w:t>
      </w:r>
      <w:r w:rsidRPr="00296120">
        <w:rPr>
          <w:rFonts w:ascii="Source Sans Pro" w:eastAsia="Times New Roman" w:hAnsi="Source Sans Pro" w:cs="Calibri"/>
          <w:color w:val="000000"/>
          <w:lang w:val="en-US" w:eastAsia="it-IT"/>
        </w:rPr>
        <w:t>lists for young onset IBD</w:t>
      </w:r>
    </w:p>
    <w:p w14:paraId="7C7AB382" w14:textId="77777777" w:rsidR="00FA7C0B" w:rsidRPr="00296120" w:rsidRDefault="002B13A0" w:rsidP="008A6C9B">
      <w:pPr>
        <w:numPr>
          <w:ilvl w:val="0"/>
          <w:numId w:val="18"/>
        </w:numPr>
        <w:shd w:val="clear" w:color="auto" w:fill="FFFFFF"/>
        <w:spacing w:before="100" w:beforeAutospacing="1" w:after="100" w:afterAutospacing="1" w:line="240" w:lineRule="auto"/>
        <w:jc w:val="both"/>
        <w:rPr>
          <w:rFonts w:ascii="Source Sans Pro" w:eastAsia="Times New Roman" w:hAnsi="Source Sans Pro" w:cs="Calibri"/>
          <w:color w:val="000000"/>
          <w:lang w:val="en-US" w:eastAsia="it-IT"/>
        </w:rPr>
      </w:pPr>
      <w:r w:rsidRPr="00296120">
        <w:rPr>
          <w:rFonts w:ascii="Source Sans Pro" w:eastAsia="Times New Roman" w:hAnsi="Source Sans Pro" w:cs="Calibri"/>
          <w:color w:val="000000"/>
          <w:lang w:val="en-US" w:eastAsia="it-IT"/>
        </w:rPr>
        <w:t>Opportunity to participate in clinical research and qualify improvement projects</w:t>
      </w:r>
    </w:p>
    <w:p w14:paraId="26C671DA" w14:textId="77777777" w:rsidR="00FA7C0B" w:rsidRPr="00296120" w:rsidRDefault="00FA7C0B" w:rsidP="008A6C9B">
      <w:pPr>
        <w:shd w:val="clear" w:color="auto" w:fill="FFFFFF"/>
        <w:spacing w:before="100" w:beforeAutospacing="1" w:after="100" w:afterAutospacing="1" w:line="240" w:lineRule="auto"/>
        <w:ind w:left="1080"/>
        <w:jc w:val="both"/>
        <w:rPr>
          <w:rFonts w:ascii="Source Sans Pro" w:eastAsia="Times New Roman" w:hAnsi="Source Sans Pro" w:cs="Calibri"/>
          <w:color w:val="000000"/>
          <w:sz w:val="12"/>
          <w:szCs w:val="12"/>
          <w:lang w:val="en-US" w:eastAsia="it-IT"/>
        </w:rPr>
      </w:pPr>
    </w:p>
    <w:p w14:paraId="3BFC0EB2" w14:textId="77777777" w:rsidR="00CD6773" w:rsidRDefault="00CD6773" w:rsidP="00614DBD">
      <w:pPr>
        <w:spacing w:line="276" w:lineRule="auto"/>
        <w:jc w:val="center"/>
        <w:rPr>
          <w:rFonts w:ascii="Source Sans Pro" w:hAnsi="Source Sans Pro"/>
          <w:color w:val="000000" w:themeColor="text1"/>
          <w:sz w:val="21"/>
          <w:szCs w:val="21"/>
        </w:rPr>
      </w:pPr>
    </w:p>
    <w:p w14:paraId="7646C1EC" w14:textId="77777777" w:rsidR="00CD6773" w:rsidRDefault="00CD6773" w:rsidP="00614DBD">
      <w:pPr>
        <w:spacing w:line="276" w:lineRule="auto"/>
        <w:jc w:val="center"/>
        <w:rPr>
          <w:rFonts w:ascii="Source Sans Pro" w:hAnsi="Source Sans Pro"/>
          <w:color w:val="000000" w:themeColor="text1"/>
          <w:sz w:val="21"/>
          <w:szCs w:val="21"/>
        </w:rPr>
      </w:pPr>
    </w:p>
    <w:p w14:paraId="1C7FFFC0" w14:textId="77777777" w:rsidR="00CD6773" w:rsidRDefault="00CD6773" w:rsidP="00614DBD">
      <w:pPr>
        <w:spacing w:line="276" w:lineRule="auto"/>
        <w:jc w:val="center"/>
        <w:rPr>
          <w:rFonts w:ascii="Source Sans Pro" w:hAnsi="Source Sans Pro"/>
          <w:color w:val="000000" w:themeColor="text1"/>
          <w:sz w:val="21"/>
          <w:szCs w:val="21"/>
        </w:rPr>
      </w:pPr>
    </w:p>
    <w:p w14:paraId="43881B9A" w14:textId="77777777" w:rsidR="00CD6773" w:rsidRDefault="00CD6773" w:rsidP="00614DBD">
      <w:pPr>
        <w:spacing w:line="276" w:lineRule="auto"/>
        <w:jc w:val="center"/>
        <w:rPr>
          <w:rFonts w:ascii="Source Sans Pro" w:hAnsi="Source Sans Pro"/>
          <w:color w:val="000000" w:themeColor="text1"/>
          <w:sz w:val="21"/>
          <w:szCs w:val="21"/>
        </w:rPr>
      </w:pPr>
    </w:p>
    <w:p w14:paraId="73BC367B" w14:textId="77777777" w:rsidR="00CD6773" w:rsidRDefault="00CD6773" w:rsidP="00614DBD">
      <w:pPr>
        <w:spacing w:line="276" w:lineRule="auto"/>
        <w:jc w:val="center"/>
        <w:rPr>
          <w:rFonts w:ascii="Source Sans Pro" w:hAnsi="Source Sans Pro"/>
          <w:color w:val="000000" w:themeColor="text1"/>
          <w:sz w:val="21"/>
          <w:szCs w:val="21"/>
        </w:rPr>
      </w:pPr>
    </w:p>
    <w:p w14:paraId="3B9AFD56" w14:textId="77777777" w:rsidR="00CD6773" w:rsidRDefault="00CD6773" w:rsidP="00614DBD">
      <w:pPr>
        <w:spacing w:line="276" w:lineRule="auto"/>
        <w:jc w:val="center"/>
        <w:rPr>
          <w:rFonts w:ascii="Source Sans Pro" w:hAnsi="Source Sans Pro"/>
          <w:color w:val="000000" w:themeColor="text1"/>
          <w:sz w:val="21"/>
          <w:szCs w:val="21"/>
        </w:rPr>
      </w:pPr>
    </w:p>
    <w:p w14:paraId="414ACA24" w14:textId="77777777" w:rsidR="00CD6773" w:rsidRDefault="00CD6773" w:rsidP="00614DBD">
      <w:pPr>
        <w:spacing w:line="276" w:lineRule="auto"/>
        <w:jc w:val="center"/>
        <w:rPr>
          <w:rFonts w:ascii="Source Sans Pro" w:hAnsi="Source Sans Pro"/>
          <w:color w:val="000000" w:themeColor="text1"/>
          <w:sz w:val="21"/>
          <w:szCs w:val="21"/>
        </w:rPr>
      </w:pPr>
    </w:p>
    <w:p w14:paraId="56694E58" w14:textId="77777777" w:rsidR="00CD6773" w:rsidRDefault="00CD6773" w:rsidP="00614DBD">
      <w:pPr>
        <w:spacing w:line="276" w:lineRule="auto"/>
        <w:jc w:val="center"/>
        <w:rPr>
          <w:rFonts w:ascii="Source Sans Pro" w:hAnsi="Source Sans Pro"/>
          <w:color w:val="000000" w:themeColor="text1"/>
          <w:sz w:val="21"/>
          <w:szCs w:val="21"/>
        </w:rPr>
      </w:pPr>
    </w:p>
    <w:p w14:paraId="2D46362B" w14:textId="262CE0E2" w:rsidR="004135F8" w:rsidRDefault="00614DBD" w:rsidP="00CD6773">
      <w:pPr>
        <w:spacing w:line="276" w:lineRule="auto"/>
        <w:jc w:val="center"/>
        <w:rPr>
          <w:rFonts w:ascii="Source Sans Pro" w:hAnsi="Source Sans Pro"/>
          <w:color w:val="000000" w:themeColor="text1"/>
          <w:sz w:val="21"/>
          <w:szCs w:val="21"/>
        </w:rPr>
      </w:pPr>
      <w:r>
        <w:rPr>
          <w:noProof/>
        </w:rPr>
        <w:drawing>
          <wp:inline distT="0" distB="0" distL="0" distR="0" wp14:anchorId="7113E41C" wp14:editId="0BE9A314">
            <wp:extent cx="1524124" cy="1009650"/>
            <wp:effectExtent l="0" t="0" r="0" b="0"/>
            <wp:docPr id="14" name="Picture 14" descr="Chelsea and Westminster Hospital to deploy sensors in intensive ca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elsea and Westminster Hospital to deploy sensors in intensive care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4492" cy="1029767"/>
                    </a:xfrm>
                    <a:prstGeom prst="rect">
                      <a:avLst/>
                    </a:prstGeom>
                    <a:noFill/>
                    <a:ln>
                      <a:noFill/>
                    </a:ln>
                  </pic:spPr>
                </pic:pic>
              </a:graphicData>
            </a:graphic>
          </wp:inline>
        </w:drawing>
      </w:r>
      <w:r w:rsidR="00256CB8">
        <w:rPr>
          <w:rFonts w:ascii="Source Sans Pro" w:hAnsi="Source Sans Pro"/>
          <w:noProof/>
          <w:color w:val="000000" w:themeColor="text1"/>
          <w:sz w:val="21"/>
          <w:szCs w:val="21"/>
        </w:rPr>
        <w:drawing>
          <wp:inline distT="0" distB="0" distL="0" distR="0" wp14:anchorId="190F415B" wp14:editId="4F596660">
            <wp:extent cx="1294011" cy="1026160"/>
            <wp:effectExtent l="0" t="0" r="1905" b="2540"/>
            <wp:docPr id="11" name="Picture 11" descr="A picture containing text, indoor, flat, s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 indoor, flat, se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330240" cy="1054890"/>
                    </a:xfrm>
                    <a:prstGeom prst="rect">
                      <a:avLst/>
                    </a:prstGeom>
                  </pic:spPr>
                </pic:pic>
              </a:graphicData>
            </a:graphic>
          </wp:inline>
        </w:drawing>
      </w:r>
      <w:r w:rsidR="00256CB8">
        <w:rPr>
          <w:rFonts w:ascii="Source Sans Pro" w:hAnsi="Source Sans Pro"/>
          <w:noProof/>
          <w:color w:val="000000" w:themeColor="text1"/>
          <w:sz w:val="21"/>
          <w:szCs w:val="21"/>
        </w:rPr>
        <w:drawing>
          <wp:inline distT="0" distB="0" distL="0" distR="0" wp14:anchorId="0C530592" wp14:editId="163AAEEC">
            <wp:extent cx="1353453" cy="1023620"/>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6113" cy="1040758"/>
                    </a:xfrm>
                    <a:prstGeom prst="rect">
                      <a:avLst/>
                    </a:prstGeom>
                  </pic:spPr>
                </pic:pic>
              </a:graphicData>
            </a:graphic>
          </wp:inline>
        </w:drawing>
      </w:r>
      <w:r>
        <w:rPr>
          <w:noProof/>
        </w:rPr>
        <w:drawing>
          <wp:inline distT="0" distB="0" distL="0" distR="0" wp14:anchorId="3B596848" wp14:editId="5E47187F">
            <wp:extent cx="1631950" cy="1020424"/>
            <wp:effectExtent l="0" t="0" r="6350" b="8890"/>
            <wp:docPr id="13" name="Picture 13" descr="A picture containing green, indoor, ce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green, indoor, ceiling&#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20959" cy="1076079"/>
                    </a:xfrm>
                    <a:prstGeom prst="rect">
                      <a:avLst/>
                    </a:prstGeom>
                    <a:noFill/>
                    <a:ln>
                      <a:noFill/>
                    </a:ln>
                  </pic:spPr>
                </pic:pic>
              </a:graphicData>
            </a:graphic>
          </wp:inline>
        </w:drawing>
      </w:r>
    </w:p>
    <w:p w14:paraId="26DCB003" w14:textId="4EF973AF" w:rsidR="00352BFA" w:rsidRPr="004135F8" w:rsidRDefault="00352BFA" w:rsidP="004135F8">
      <w:pPr>
        <w:rPr>
          <w:rFonts w:ascii="Source Sans Pro" w:hAnsi="Source Sans Pro"/>
          <w:color w:val="000000" w:themeColor="text1"/>
          <w:sz w:val="21"/>
          <w:szCs w:val="21"/>
        </w:rPr>
      </w:pPr>
      <w:r w:rsidRPr="00296120">
        <w:rPr>
          <w:rFonts w:ascii="Source Sans Pro" w:eastAsia="Times New Roman" w:hAnsi="Source Sans Pro" w:cs="Times New Roman"/>
          <w:b/>
          <w:bCs/>
          <w:color w:val="000000" w:themeColor="text1"/>
          <w:sz w:val="32"/>
          <w:szCs w:val="32"/>
          <w:lang w:val="en-US" w:eastAsia="it-IT"/>
        </w:rPr>
        <w:lastRenderedPageBreak/>
        <w:t xml:space="preserve">Open </w:t>
      </w:r>
      <w:r w:rsidR="008D7143">
        <w:rPr>
          <w:rFonts w:ascii="Source Sans Pro" w:eastAsia="Times New Roman" w:hAnsi="Source Sans Pro" w:cs="Times New Roman"/>
          <w:b/>
          <w:bCs/>
          <w:color w:val="000000" w:themeColor="text1"/>
          <w:sz w:val="32"/>
          <w:szCs w:val="32"/>
          <w:lang w:val="en-US" w:eastAsia="it-IT"/>
        </w:rPr>
        <w:t xml:space="preserve">clinical and </w:t>
      </w:r>
      <w:r w:rsidRPr="00296120">
        <w:rPr>
          <w:rFonts w:ascii="Source Sans Pro" w:eastAsia="Times New Roman" w:hAnsi="Source Sans Pro" w:cs="Times New Roman"/>
          <w:b/>
          <w:bCs/>
          <w:color w:val="000000" w:themeColor="text1"/>
          <w:sz w:val="32"/>
          <w:szCs w:val="32"/>
          <w:lang w:val="en-US" w:eastAsia="it-IT"/>
        </w:rPr>
        <w:t>research positions</w:t>
      </w:r>
    </w:p>
    <w:p w14:paraId="1B05DF34" w14:textId="77777777" w:rsidR="004135F8" w:rsidRDefault="004135F8" w:rsidP="002F5DF5">
      <w:pPr>
        <w:spacing w:line="276" w:lineRule="auto"/>
        <w:jc w:val="both"/>
        <w:rPr>
          <w:rFonts w:ascii="Source Sans Pro" w:hAnsi="Source Sans Pro"/>
          <w:color w:val="000000" w:themeColor="text1"/>
          <w:sz w:val="28"/>
          <w:szCs w:val="28"/>
          <w:u w:val="single"/>
        </w:rPr>
      </w:pPr>
    </w:p>
    <w:p w14:paraId="02E0144D" w14:textId="75CD9C69" w:rsidR="00AF1292" w:rsidRPr="00614DBD" w:rsidRDefault="00AF1292" w:rsidP="00614DBD">
      <w:pPr>
        <w:pStyle w:val="ListParagraph"/>
        <w:numPr>
          <w:ilvl w:val="0"/>
          <w:numId w:val="18"/>
        </w:numPr>
        <w:spacing w:line="276" w:lineRule="auto"/>
        <w:jc w:val="both"/>
        <w:rPr>
          <w:rFonts w:ascii="Source Sans Pro" w:hAnsi="Source Sans Pro"/>
          <w:color w:val="000000" w:themeColor="text1"/>
          <w:sz w:val="28"/>
          <w:szCs w:val="28"/>
          <w:u w:val="single"/>
        </w:rPr>
      </w:pPr>
      <w:r w:rsidRPr="00614DBD">
        <w:rPr>
          <w:rFonts w:ascii="Source Sans Pro" w:hAnsi="Source Sans Pro"/>
          <w:color w:val="000000" w:themeColor="text1"/>
          <w:sz w:val="28"/>
          <w:szCs w:val="28"/>
          <w:u w:val="single"/>
        </w:rPr>
        <w:t>Honorary Clinical Fellow</w:t>
      </w:r>
    </w:p>
    <w:p w14:paraId="69778139" w14:textId="64E2BF42" w:rsidR="00AF1292" w:rsidRPr="004135F8" w:rsidRDefault="00AF1292" w:rsidP="002F5DF5">
      <w:pPr>
        <w:spacing w:line="276" w:lineRule="auto"/>
        <w:jc w:val="both"/>
        <w:rPr>
          <w:rFonts w:ascii="Source Sans Pro" w:hAnsi="Source Sans Pro"/>
          <w:color w:val="000000" w:themeColor="text1"/>
        </w:rPr>
      </w:pPr>
      <w:r w:rsidRPr="004135F8">
        <w:rPr>
          <w:rFonts w:ascii="Source Sans Pro" w:hAnsi="Source Sans Pro"/>
          <w:color w:val="000000" w:themeColor="text1"/>
        </w:rPr>
        <w:t>Minimum duration: 6 months (up to 12 months).</w:t>
      </w:r>
      <w:r w:rsidR="003A0015">
        <w:rPr>
          <w:rFonts w:ascii="Source Sans Pro" w:hAnsi="Source Sans Pro"/>
          <w:color w:val="000000" w:themeColor="text1"/>
        </w:rPr>
        <w:t xml:space="preserve"> </w:t>
      </w:r>
    </w:p>
    <w:p w14:paraId="28A54AD7" w14:textId="77777777" w:rsidR="00AF1292" w:rsidRPr="004135F8" w:rsidRDefault="00AF1292" w:rsidP="002F5DF5">
      <w:pPr>
        <w:spacing w:line="276" w:lineRule="auto"/>
        <w:jc w:val="both"/>
        <w:rPr>
          <w:rFonts w:ascii="Source Sans Pro" w:hAnsi="Source Sans Pro"/>
          <w:color w:val="000000" w:themeColor="text1"/>
        </w:rPr>
      </w:pPr>
      <w:r w:rsidRPr="004135F8">
        <w:rPr>
          <w:rFonts w:ascii="Source Sans Pro" w:hAnsi="Source Sans Pro"/>
          <w:color w:val="000000" w:themeColor="text1"/>
        </w:rPr>
        <w:t xml:space="preserve">GMC registration </w:t>
      </w:r>
      <w:proofErr w:type="gramStart"/>
      <w:r w:rsidRPr="004135F8">
        <w:rPr>
          <w:rFonts w:ascii="Source Sans Pro" w:hAnsi="Source Sans Pro"/>
          <w:color w:val="000000" w:themeColor="text1"/>
        </w:rPr>
        <w:t>required</w:t>
      </w:r>
      <w:proofErr w:type="gramEnd"/>
    </w:p>
    <w:p w14:paraId="36D162F4" w14:textId="77777777" w:rsidR="004135F8" w:rsidRPr="009F3B1A" w:rsidRDefault="004135F8" w:rsidP="004135F8">
      <w:pPr>
        <w:spacing w:line="276" w:lineRule="auto"/>
        <w:jc w:val="both"/>
        <w:rPr>
          <w:rFonts w:ascii="Source Sans Pro" w:hAnsi="Source Sans Pro"/>
          <w:color w:val="000000" w:themeColor="text1"/>
        </w:rPr>
      </w:pPr>
      <w:r w:rsidRPr="009F3B1A">
        <w:rPr>
          <w:rFonts w:ascii="Source Sans Pro" w:hAnsi="Source Sans Pro"/>
          <w:color w:val="000000" w:themeColor="text1"/>
        </w:rPr>
        <w:t>Stated learning outcomes:</w:t>
      </w:r>
    </w:p>
    <w:p w14:paraId="5B90C3D6" w14:textId="72E3AE98" w:rsidR="004135F8" w:rsidRPr="004135F8" w:rsidRDefault="004135F8" w:rsidP="004135F8">
      <w:pPr>
        <w:numPr>
          <w:ilvl w:val="0"/>
          <w:numId w:val="27"/>
        </w:numPr>
        <w:spacing w:line="276" w:lineRule="auto"/>
        <w:jc w:val="both"/>
        <w:rPr>
          <w:rFonts w:ascii="Source Sans Pro" w:hAnsi="Source Sans Pro"/>
          <w:color w:val="000000" w:themeColor="text1"/>
          <w:lang w:val="en-US"/>
        </w:rPr>
      </w:pPr>
      <w:r>
        <w:rPr>
          <w:rFonts w:ascii="Source Sans Pro" w:hAnsi="Source Sans Pro"/>
          <w:color w:val="000000" w:themeColor="text1"/>
          <w:lang w:val="en-US"/>
        </w:rPr>
        <w:t>Exposure to complex IBD surgery as first and second operator with o</w:t>
      </w:r>
      <w:r w:rsidRPr="004135F8">
        <w:rPr>
          <w:rFonts w:ascii="Source Sans Pro" w:hAnsi="Source Sans Pro"/>
          <w:color w:val="000000" w:themeColor="text1"/>
          <w:lang w:val="en-US"/>
        </w:rPr>
        <w:t>perative logbook</w:t>
      </w:r>
    </w:p>
    <w:p w14:paraId="5C36CF79" w14:textId="37EFDF0F" w:rsidR="004135F8" w:rsidRDefault="004135F8" w:rsidP="004135F8">
      <w:pPr>
        <w:numPr>
          <w:ilvl w:val="0"/>
          <w:numId w:val="27"/>
        </w:numPr>
        <w:spacing w:line="276" w:lineRule="auto"/>
        <w:jc w:val="both"/>
        <w:rPr>
          <w:rFonts w:ascii="Source Sans Pro" w:hAnsi="Source Sans Pro"/>
          <w:color w:val="000000" w:themeColor="text1"/>
          <w:lang w:val="en-US"/>
        </w:rPr>
      </w:pPr>
      <w:r>
        <w:rPr>
          <w:rFonts w:ascii="Source Sans Pro" w:hAnsi="Source Sans Pro"/>
          <w:color w:val="000000" w:themeColor="text1"/>
          <w:lang w:val="en-US"/>
        </w:rPr>
        <w:t xml:space="preserve">International research project participation and </w:t>
      </w:r>
      <w:r w:rsidR="00ED7CE1">
        <w:rPr>
          <w:rFonts w:ascii="Source Sans Pro" w:hAnsi="Source Sans Pro"/>
          <w:color w:val="000000" w:themeColor="text1"/>
          <w:lang w:val="en-US"/>
        </w:rPr>
        <w:t>development</w:t>
      </w:r>
    </w:p>
    <w:p w14:paraId="59DC0339" w14:textId="6EFF5EE7" w:rsidR="004135F8" w:rsidRDefault="004135F8" w:rsidP="004135F8">
      <w:pPr>
        <w:numPr>
          <w:ilvl w:val="0"/>
          <w:numId w:val="27"/>
        </w:numPr>
        <w:spacing w:line="276" w:lineRule="auto"/>
        <w:jc w:val="both"/>
        <w:rPr>
          <w:rFonts w:ascii="Source Sans Pro" w:hAnsi="Source Sans Pro"/>
          <w:color w:val="000000" w:themeColor="text1"/>
          <w:lang w:val="en-US"/>
        </w:rPr>
      </w:pPr>
      <w:r>
        <w:rPr>
          <w:rFonts w:ascii="Source Sans Pro" w:hAnsi="Source Sans Pro"/>
          <w:color w:val="000000" w:themeColor="text1"/>
          <w:lang w:val="en-US"/>
        </w:rPr>
        <w:t>MDT meeting exposure and participation</w:t>
      </w:r>
    </w:p>
    <w:p w14:paraId="7D86A18A" w14:textId="5BB714F9" w:rsidR="004D67E4" w:rsidRDefault="004D67E4" w:rsidP="004135F8">
      <w:pPr>
        <w:numPr>
          <w:ilvl w:val="0"/>
          <w:numId w:val="27"/>
        </w:numPr>
        <w:spacing w:line="276" w:lineRule="auto"/>
        <w:jc w:val="both"/>
        <w:rPr>
          <w:rFonts w:ascii="Source Sans Pro" w:hAnsi="Source Sans Pro"/>
          <w:color w:val="000000" w:themeColor="text1"/>
          <w:lang w:val="en-US"/>
        </w:rPr>
      </w:pPr>
      <w:r>
        <w:rPr>
          <w:rFonts w:ascii="Source Sans Pro" w:hAnsi="Source Sans Pro"/>
          <w:color w:val="000000" w:themeColor="text1"/>
          <w:lang w:val="en-US"/>
        </w:rPr>
        <w:t>Participation to the educational courses</w:t>
      </w:r>
    </w:p>
    <w:p w14:paraId="6B2DBF38" w14:textId="7644651E" w:rsidR="00614DBD" w:rsidRDefault="00614DBD" w:rsidP="00614DBD">
      <w:pPr>
        <w:spacing w:line="276" w:lineRule="auto"/>
        <w:jc w:val="both"/>
        <w:rPr>
          <w:rFonts w:ascii="Source Sans Pro" w:hAnsi="Source Sans Pro"/>
          <w:color w:val="000000" w:themeColor="text1"/>
          <w:lang w:val="en-US"/>
        </w:rPr>
      </w:pPr>
      <w:r>
        <w:rPr>
          <w:rFonts w:ascii="Source Sans Pro" w:hAnsi="Source Sans Pro"/>
          <w:color w:val="000000" w:themeColor="text1"/>
          <w:lang w:val="en-US"/>
        </w:rPr>
        <w:t xml:space="preserve">Candidates are required to check their own VISA requirements for the </w:t>
      </w:r>
      <w:r w:rsidR="0001779E">
        <w:rPr>
          <w:rFonts w:ascii="Source Sans Pro" w:hAnsi="Source Sans Pro"/>
          <w:color w:val="000000" w:themeColor="text1"/>
          <w:lang w:val="en-US"/>
        </w:rPr>
        <w:t>placement. Clinical fellowships shorter than 6 months can be discussed on an individual basis.</w:t>
      </w:r>
    </w:p>
    <w:p w14:paraId="494695AB" w14:textId="77777777" w:rsidR="00FA7C0B" w:rsidRPr="00614DBD" w:rsidRDefault="00FA7C0B" w:rsidP="002F5DF5">
      <w:pPr>
        <w:spacing w:line="276" w:lineRule="auto"/>
        <w:jc w:val="both"/>
        <w:rPr>
          <w:rFonts w:ascii="Source Sans Pro" w:hAnsi="Source Sans Pro"/>
          <w:color w:val="000000" w:themeColor="text1"/>
          <w:u w:val="single"/>
        </w:rPr>
      </w:pPr>
    </w:p>
    <w:p w14:paraId="61C7BEDE" w14:textId="76B9999A" w:rsidR="00D2404A" w:rsidRPr="004D67E4" w:rsidRDefault="00D2404A" w:rsidP="004D67E4">
      <w:pPr>
        <w:pStyle w:val="ListParagraph"/>
        <w:numPr>
          <w:ilvl w:val="0"/>
          <w:numId w:val="33"/>
        </w:numPr>
        <w:spacing w:line="276" w:lineRule="auto"/>
        <w:jc w:val="both"/>
        <w:rPr>
          <w:rFonts w:ascii="Source Sans Pro" w:hAnsi="Source Sans Pro"/>
          <w:color w:val="000000" w:themeColor="text1"/>
          <w:sz w:val="28"/>
          <w:szCs w:val="28"/>
          <w:u w:val="single"/>
        </w:rPr>
      </w:pPr>
      <w:r w:rsidRPr="004D67E4">
        <w:rPr>
          <w:rFonts w:ascii="Source Sans Pro" w:hAnsi="Source Sans Pro"/>
          <w:color w:val="000000" w:themeColor="text1"/>
          <w:sz w:val="28"/>
          <w:szCs w:val="28"/>
          <w:u w:val="single"/>
        </w:rPr>
        <w:t>O</w:t>
      </w:r>
      <w:r w:rsidR="00C6075D" w:rsidRPr="004D67E4">
        <w:rPr>
          <w:rFonts w:ascii="Source Sans Pro" w:hAnsi="Source Sans Pro"/>
          <w:color w:val="000000" w:themeColor="text1"/>
          <w:sz w:val="28"/>
          <w:szCs w:val="28"/>
          <w:u w:val="single"/>
        </w:rPr>
        <w:t>bservershi</w:t>
      </w:r>
      <w:r w:rsidRPr="004D67E4">
        <w:rPr>
          <w:rFonts w:ascii="Source Sans Pro" w:hAnsi="Source Sans Pro"/>
          <w:color w:val="000000" w:themeColor="text1"/>
          <w:sz w:val="28"/>
          <w:szCs w:val="28"/>
          <w:u w:val="single"/>
        </w:rPr>
        <w:t>p</w:t>
      </w:r>
    </w:p>
    <w:p w14:paraId="3F0AC986" w14:textId="6222201C" w:rsidR="00D2404A" w:rsidRPr="004135F8" w:rsidRDefault="004D67E4" w:rsidP="002F5DF5">
      <w:pPr>
        <w:spacing w:line="276" w:lineRule="auto"/>
        <w:jc w:val="both"/>
        <w:rPr>
          <w:rFonts w:ascii="Source Sans Pro" w:hAnsi="Source Sans Pro"/>
          <w:color w:val="000000" w:themeColor="text1"/>
        </w:rPr>
      </w:pPr>
      <w:r>
        <w:rPr>
          <w:rFonts w:ascii="Source Sans Pro" w:hAnsi="Source Sans Pro"/>
          <w:color w:val="000000" w:themeColor="text1"/>
        </w:rPr>
        <w:t>D</w:t>
      </w:r>
      <w:r w:rsidR="00C6236C" w:rsidRPr="004135F8">
        <w:rPr>
          <w:rFonts w:ascii="Source Sans Pro" w:hAnsi="Source Sans Pro"/>
          <w:color w:val="000000" w:themeColor="text1"/>
        </w:rPr>
        <w:t>uration</w:t>
      </w:r>
      <w:r w:rsidR="00D2404A" w:rsidRPr="004135F8">
        <w:rPr>
          <w:rFonts w:ascii="Source Sans Pro" w:hAnsi="Source Sans Pro"/>
          <w:color w:val="000000" w:themeColor="text1"/>
        </w:rPr>
        <w:t>: 2-4 weeks.</w:t>
      </w:r>
    </w:p>
    <w:p w14:paraId="1BE1FCE3" w14:textId="0F9FFCDF" w:rsidR="00D2404A" w:rsidRPr="004135F8" w:rsidRDefault="00D2404A" w:rsidP="002F5DF5">
      <w:pPr>
        <w:spacing w:line="276" w:lineRule="auto"/>
        <w:jc w:val="both"/>
        <w:rPr>
          <w:rFonts w:ascii="Source Sans Pro" w:hAnsi="Source Sans Pro"/>
          <w:color w:val="000000" w:themeColor="text1"/>
        </w:rPr>
      </w:pPr>
      <w:r w:rsidRPr="004135F8">
        <w:rPr>
          <w:rFonts w:ascii="Source Sans Pro" w:hAnsi="Source Sans Pro"/>
          <w:color w:val="000000" w:themeColor="text1"/>
        </w:rPr>
        <w:t xml:space="preserve">GMC registration </w:t>
      </w:r>
      <w:r w:rsidR="009F3B1A">
        <w:rPr>
          <w:rFonts w:ascii="Source Sans Pro" w:hAnsi="Source Sans Pro"/>
          <w:color w:val="000000" w:themeColor="text1"/>
        </w:rPr>
        <w:t xml:space="preserve">not </w:t>
      </w:r>
      <w:r w:rsidR="00F073A3" w:rsidRPr="004135F8">
        <w:rPr>
          <w:rFonts w:ascii="Source Sans Pro" w:hAnsi="Source Sans Pro"/>
          <w:color w:val="000000" w:themeColor="text1"/>
        </w:rPr>
        <w:t>required.</w:t>
      </w:r>
    </w:p>
    <w:p w14:paraId="356595CF" w14:textId="77777777" w:rsidR="004135F8" w:rsidRPr="005D22AE" w:rsidRDefault="004135F8" w:rsidP="004135F8">
      <w:pPr>
        <w:spacing w:line="276" w:lineRule="auto"/>
        <w:jc w:val="both"/>
        <w:rPr>
          <w:rFonts w:ascii="Source Sans Pro" w:hAnsi="Source Sans Pro"/>
          <w:color w:val="000000" w:themeColor="text1"/>
          <w:lang w:val="en-US"/>
        </w:rPr>
      </w:pPr>
      <w:r w:rsidRPr="005D22AE">
        <w:rPr>
          <w:rFonts w:ascii="Source Sans Pro" w:hAnsi="Source Sans Pro"/>
          <w:color w:val="000000" w:themeColor="text1"/>
          <w:lang w:val="en-US"/>
        </w:rPr>
        <w:t>Stated learning outcomes:</w:t>
      </w:r>
    </w:p>
    <w:p w14:paraId="1530E990" w14:textId="2AFA0EF8" w:rsidR="004135F8" w:rsidRPr="004135F8" w:rsidRDefault="004135F8" w:rsidP="004135F8">
      <w:pPr>
        <w:numPr>
          <w:ilvl w:val="0"/>
          <w:numId w:val="27"/>
        </w:numPr>
        <w:spacing w:line="276" w:lineRule="auto"/>
        <w:jc w:val="both"/>
        <w:rPr>
          <w:rFonts w:ascii="Source Sans Pro" w:hAnsi="Source Sans Pro"/>
          <w:color w:val="000000" w:themeColor="text1"/>
          <w:lang w:val="en-US"/>
        </w:rPr>
      </w:pPr>
      <w:r>
        <w:rPr>
          <w:rFonts w:ascii="Source Sans Pro" w:hAnsi="Source Sans Pro"/>
          <w:color w:val="000000" w:themeColor="text1"/>
          <w:lang w:val="en-US"/>
        </w:rPr>
        <w:t xml:space="preserve">Exposure to complex IBD surgery </w:t>
      </w:r>
    </w:p>
    <w:p w14:paraId="107CF81B" w14:textId="77777777" w:rsidR="004135F8" w:rsidRDefault="004135F8" w:rsidP="004135F8">
      <w:pPr>
        <w:numPr>
          <w:ilvl w:val="0"/>
          <w:numId w:val="27"/>
        </w:numPr>
        <w:spacing w:line="276" w:lineRule="auto"/>
        <w:jc w:val="both"/>
        <w:rPr>
          <w:rFonts w:ascii="Source Sans Pro" w:hAnsi="Source Sans Pro"/>
          <w:color w:val="000000" w:themeColor="text1"/>
          <w:lang w:val="en-US"/>
        </w:rPr>
      </w:pPr>
      <w:r>
        <w:rPr>
          <w:rFonts w:ascii="Source Sans Pro" w:hAnsi="Source Sans Pro"/>
          <w:color w:val="000000" w:themeColor="text1"/>
          <w:lang w:val="en-US"/>
        </w:rPr>
        <w:t>International research project participation and creation</w:t>
      </w:r>
    </w:p>
    <w:p w14:paraId="2546DF87" w14:textId="561CFA2A" w:rsidR="004135F8" w:rsidRDefault="004135F8" w:rsidP="004135F8">
      <w:pPr>
        <w:numPr>
          <w:ilvl w:val="0"/>
          <w:numId w:val="27"/>
        </w:numPr>
        <w:spacing w:line="276" w:lineRule="auto"/>
        <w:jc w:val="both"/>
        <w:rPr>
          <w:rFonts w:ascii="Source Sans Pro" w:hAnsi="Source Sans Pro"/>
          <w:color w:val="000000" w:themeColor="text1"/>
          <w:lang w:val="en-US"/>
        </w:rPr>
      </w:pPr>
      <w:r>
        <w:rPr>
          <w:rFonts w:ascii="Source Sans Pro" w:hAnsi="Source Sans Pro"/>
          <w:color w:val="000000" w:themeColor="text1"/>
          <w:lang w:val="en-US"/>
        </w:rPr>
        <w:t>MDT meeting exposure and participation</w:t>
      </w:r>
    </w:p>
    <w:p w14:paraId="3888E530" w14:textId="7FB2E3D9" w:rsidR="004D67E4" w:rsidRPr="004D67E4" w:rsidRDefault="004D67E4" w:rsidP="004D67E4">
      <w:pPr>
        <w:numPr>
          <w:ilvl w:val="0"/>
          <w:numId w:val="27"/>
        </w:numPr>
        <w:spacing w:line="276" w:lineRule="auto"/>
        <w:jc w:val="both"/>
        <w:rPr>
          <w:rFonts w:ascii="Source Sans Pro" w:hAnsi="Source Sans Pro"/>
          <w:color w:val="000000" w:themeColor="text1"/>
          <w:lang w:val="en-US"/>
        </w:rPr>
      </w:pPr>
      <w:r>
        <w:rPr>
          <w:rFonts w:ascii="Source Sans Pro" w:hAnsi="Source Sans Pro"/>
          <w:color w:val="000000" w:themeColor="text1"/>
          <w:lang w:val="en-US"/>
        </w:rPr>
        <w:t>Participation to the educational courses</w:t>
      </w:r>
    </w:p>
    <w:p w14:paraId="30B5EE55" w14:textId="4C80EA13" w:rsidR="004135F8" w:rsidRDefault="004D67E4" w:rsidP="004135F8">
      <w:pPr>
        <w:spacing w:line="276" w:lineRule="auto"/>
        <w:jc w:val="both"/>
        <w:rPr>
          <w:rFonts w:ascii="Source Sans Pro" w:hAnsi="Source Sans Pro"/>
          <w:color w:val="000000" w:themeColor="text1"/>
          <w:lang w:val="en-US"/>
        </w:rPr>
      </w:pPr>
      <w:r>
        <w:rPr>
          <w:rFonts w:ascii="Source Sans Pro" w:hAnsi="Source Sans Pro"/>
          <w:color w:val="000000" w:themeColor="text1"/>
          <w:lang w:val="en-US"/>
        </w:rPr>
        <w:t>Candidates are required to check their own VISA requirements for the placement.</w:t>
      </w:r>
    </w:p>
    <w:p w14:paraId="3E6DA347" w14:textId="0B6E13AB" w:rsidR="004135F8" w:rsidRPr="004135F8" w:rsidRDefault="004135F8" w:rsidP="004135F8">
      <w:pPr>
        <w:pStyle w:val="ListParagraph"/>
        <w:numPr>
          <w:ilvl w:val="0"/>
          <w:numId w:val="30"/>
        </w:numPr>
        <w:spacing w:line="276" w:lineRule="auto"/>
        <w:jc w:val="both"/>
        <w:rPr>
          <w:rFonts w:ascii="Source Sans Pro" w:hAnsi="Source Sans Pro"/>
          <w:color w:val="000000" w:themeColor="text1"/>
          <w:lang w:val="en-US"/>
        </w:rPr>
      </w:pPr>
    </w:p>
    <w:p w14:paraId="2A68B8EA" w14:textId="77777777" w:rsidR="00AF1292" w:rsidRPr="004135F8" w:rsidRDefault="00AF1292" w:rsidP="002F5DF5">
      <w:pPr>
        <w:spacing w:line="276" w:lineRule="auto"/>
        <w:jc w:val="both"/>
        <w:rPr>
          <w:rFonts w:ascii="Source Sans Pro" w:hAnsi="Source Sans Pro"/>
          <w:color w:val="000000" w:themeColor="text1"/>
        </w:rPr>
      </w:pPr>
    </w:p>
    <w:p w14:paraId="0676F5D7" w14:textId="2EF4F8F0" w:rsidR="00D2404A" w:rsidRPr="004D67E4" w:rsidRDefault="00C939B0" w:rsidP="004D67E4">
      <w:pPr>
        <w:pStyle w:val="ListParagraph"/>
        <w:numPr>
          <w:ilvl w:val="0"/>
          <w:numId w:val="33"/>
        </w:numPr>
        <w:spacing w:line="276" w:lineRule="auto"/>
        <w:jc w:val="both"/>
        <w:rPr>
          <w:rFonts w:ascii="Source Sans Pro" w:hAnsi="Source Sans Pro"/>
          <w:color w:val="000000" w:themeColor="text1"/>
          <w:sz w:val="28"/>
          <w:szCs w:val="28"/>
          <w:u w:val="single"/>
        </w:rPr>
      </w:pPr>
      <w:r w:rsidRPr="004D67E4">
        <w:rPr>
          <w:rFonts w:ascii="Source Sans Pro" w:hAnsi="Source Sans Pro"/>
          <w:color w:val="000000" w:themeColor="text1"/>
          <w:sz w:val="28"/>
          <w:szCs w:val="28"/>
          <w:u w:val="single"/>
        </w:rPr>
        <w:t>Post-graduate degrees</w:t>
      </w:r>
      <w:r w:rsidR="004D67E4">
        <w:rPr>
          <w:rFonts w:ascii="Source Sans Pro" w:hAnsi="Source Sans Pro"/>
          <w:color w:val="000000" w:themeColor="text1"/>
          <w:sz w:val="28"/>
          <w:szCs w:val="28"/>
          <w:u w:val="single"/>
        </w:rPr>
        <w:t xml:space="preserve"> (MD, PhD)</w:t>
      </w:r>
    </w:p>
    <w:p w14:paraId="433F1F4F" w14:textId="0BAB19B1" w:rsidR="00C939B0" w:rsidRPr="004135F8" w:rsidRDefault="004135F8" w:rsidP="002F5DF5">
      <w:pPr>
        <w:spacing w:line="276" w:lineRule="auto"/>
        <w:jc w:val="both"/>
        <w:rPr>
          <w:rFonts w:ascii="Source Sans Pro" w:hAnsi="Source Sans Pro"/>
          <w:color w:val="000000" w:themeColor="text1"/>
        </w:rPr>
      </w:pPr>
      <w:r w:rsidRPr="004135F8">
        <w:rPr>
          <w:rFonts w:ascii="Source Sans Pro" w:hAnsi="Source Sans Pro"/>
          <w:i/>
          <w:iCs/>
          <w:color w:val="000000" w:themeColor="text1"/>
        </w:rPr>
        <w:t>F</w:t>
      </w:r>
      <w:r w:rsidR="00C939B0" w:rsidRPr="004135F8">
        <w:rPr>
          <w:rFonts w:ascii="Source Sans Pro" w:hAnsi="Source Sans Pro"/>
          <w:i/>
          <w:iCs/>
          <w:color w:val="000000" w:themeColor="text1"/>
        </w:rPr>
        <w:t xml:space="preserve">ull time position </w:t>
      </w:r>
      <w:r w:rsidR="004D67E4">
        <w:rPr>
          <w:rFonts w:ascii="Source Sans Pro" w:hAnsi="Source Sans Pro"/>
          <w:i/>
          <w:iCs/>
          <w:color w:val="000000" w:themeColor="text1"/>
        </w:rPr>
        <w:t xml:space="preserve">for MD and PhD </w:t>
      </w:r>
      <w:r w:rsidR="00C939B0" w:rsidRPr="004135F8">
        <w:rPr>
          <w:rFonts w:ascii="Source Sans Pro" w:hAnsi="Source Sans Pro"/>
          <w:i/>
          <w:iCs/>
          <w:color w:val="000000" w:themeColor="text1"/>
        </w:rPr>
        <w:t xml:space="preserve">can be discussed </w:t>
      </w:r>
      <w:r w:rsidR="004D67E4">
        <w:rPr>
          <w:rFonts w:ascii="Source Sans Pro" w:hAnsi="Source Sans Pro"/>
          <w:i/>
          <w:iCs/>
          <w:color w:val="000000" w:themeColor="text1"/>
        </w:rPr>
        <w:t>on an individual basis according to the</w:t>
      </w:r>
      <w:r w:rsidR="00C939B0" w:rsidRPr="004135F8">
        <w:rPr>
          <w:rFonts w:ascii="Source Sans Pro" w:hAnsi="Source Sans Pro"/>
          <w:i/>
          <w:iCs/>
          <w:color w:val="000000" w:themeColor="text1"/>
        </w:rPr>
        <w:t xml:space="preserve"> candidate</w:t>
      </w:r>
      <w:r w:rsidR="004D67E4">
        <w:rPr>
          <w:rFonts w:ascii="Source Sans Pro" w:hAnsi="Source Sans Pro"/>
          <w:i/>
          <w:iCs/>
          <w:color w:val="000000" w:themeColor="text1"/>
        </w:rPr>
        <w:t xml:space="preserve">’s </w:t>
      </w:r>
      <w:r w:rsidR="009531AA" w:rsidRPr="004135F8">
        <w:rPr>
          <w:rFonts w:ascii="Source Sans Pro" w:hAnsi="Source Sans Pro"/>
          <w:i/>
          <w:iCs/>
          <w:color w:val="000000" w:themeColor="text1"/>
        </w:rPr>
        <w:t>interests.</w:t>
      </w:r>
    </w:p>
    <w:p w14:paraId="0A42F28F" w14:textId="77777777" w:rsidR="009B7D8B" w:rsidRDefault="009B7D8B">
      <w:pPr>
        <w:rPr>
          <w:rFonts w:ascii="Source Sans Pro" w:hAnsi="Source Sans Pro"/>
          <w:color w:val="000000" w:themeColor="text1"/>
          <w:sz w:val="21"/>
          <w:szCs w:val="21"/>
        </w:rPr>
      </w:pPr>
    </w:p>
    <w:p w14:paraId="0A24BB90" w14:textId="77777777" w:rsidR="004D67E4" w:rsidRPr="00296120" w:rsidRDefault="004D67E4">
      <w:pPr>
        <w:rPr>
          <w:rFonts w:ascii="Source Sans Pro" w:hAnsi="Source Sans Pro"/>
          <w:color w:val="000000" w:themeColor="text1"/>
          <w:sz w:val="21"/>
          <w:szCs w:val="21"/>
        </w:rPr>
      </w:pPr>
    </w:p>
    <w:p w14:paraId="3FCB2E84" w14:textId="3BEEDB50" w:rsidR="00FA7C0B" w:rsidRPr="00296120" w:rsidRDefault="00FA7C0B" w:rsidP="00352BFA">
      <w:pPr>
        <w:spacing w:line="276" w:lineRule="auto"/>
        <w:jc w:val="both"/>
        <w:rPr>
          <w:rFonts w:ascii="Source Sans Pro" w:hAnsi="Source Sans Pro"/>
          <w:color w:val="000000" w:themeColor="text1"/>
          <w:sz w:val="21"/>
          <w:szCs w:val="21"/>
        </w:rPr>
      </w:pPr>
      <w:r w:rsidRPr="00296120">
        <w:rPr>
          <w:rFonts w:ascii="Source Sans Pro" w:eastAsia="Times New Roman" w:hAnsi="Source Sans Pro" w:cs="Times New Roman"/>
          <w:b/>
          <w:bCs/>
          <w:color w:val="000000" w:themeColor="text1"/>
          <w:sz w:val="32"/>
          <w:szCs w:val="32"/>
          <w:lang w:val="en-US" w:eastAsia="it-IT"/>
        </w:rPr>
        <w:lastRenderedPageBreak/>
        <w:t>Application form</w:t>
      </w:r>
    </w:p>
    <w:p w14:paraId="5FF8DC26" w14:textId="77777777" w:rsidR="00FA7C0B" w:rsidRPr="00296120" w:rsidRDefault="00FA7C0B" w:rsidP="00352BFA">
      <w:pPr>
        <w:spacing w:after="0" w:line="240" w:lineRule="auto"/>
        <w:jc w:val="both"/>
        <w:rPr>
          <w:rFonts w:ascii="Source Sans Pro" w:hAnsi="Source Sans Pro"/>
          <w:color w:val="000000" w:themeColor="text1"/>
          <w:sz w:val="21"/>
          <w:szCs w:val="21"/>
        </w:rPr>
      </w:pPr>
    </w:p>
    <w:p w14:paraId="3B2478A1" w14:textId="7B09BE01" w:rsidR="00C60C49" w:rsidRPr="00296120" w:rsidRDefault="00C60C49" w:rsidP="00352BFA">
      <w:pPr>
        <w:spacing w:after="0" w:line="240" w:lineRule="auto"/>
        <w:jc w:val="both"/>
        <w:rPr>
          <w:rFonts w:ascii="Source Sans Pro" w:hAnsi="Source Sans Pro"/>
          <w:color w:val="000000" w:themeColor="text1"/>
          <w:sz w:val="21"/>
          <w:szCs w:val="21"/>
        </w:rPr>
      </w:pPr>
      <w:r w:rsidRPr="00296120">
        <w:rPr>
          <w:rFonts w:ascii="Source Sans Pro" w:hAnsi="Source Sans Pro"/>
          <w:color w:val="000000" w:themeColor="text1"/>
          <w:sz w:val="21"/>
          <w:szCs w:val="21"/>
        </w:rPr>
        <w:t xml:space="preserve">Personal </w:t>
      </w:r>
      <w:r w:rsidR="002E491F" w:rsidRPr="00296120">
        <w:rPr>
          <w:rFonts w:ascii="Source Sans Pro" w:hAnsi="Source Sans Pro"/>
          <w:color w:val="000000" w:themeColor="text1"/>
          <w:sz w:val="21"/>
          <w:szCs w:val="21"/>
        </w:rPr>
        <w:t>details:</w:t>
      </w:r>
    </w:p>
    <w:p w14:paraId="6752079A" w14:textId="3359509A" w:rsidR="002E491F" w:rsidRPr="00296120" w:rsidRDefault="002E491F" w:rsidP="00352BFA">
      <w:pPr>
        <w:spacing w:after="0" w:line="240" w:lineRule="auto"/>
        <w:jc w:val="both"/>
        <w:rPr>
          <w:rFonts w:ascii="Source Sans Pro" w:hAnsi="Source Sans Pro"/>
          <w:color w:val="000000" w:themeColor="text1"/>
          <w:sz w:val="21"/>
          <w:szCs w:val="21"/>
        </w:rPr>
      </w:pPr>
      <w:r w:rsidRPr="00296120">
        <w:rPr>
          <w:rFonts w:ascii="Source Sans Pro" w:hAnsi="Source Sans Pro"/>
          <w:color w:val="000000" w:themeColor="text1"/>
          <w:sz w:val="21"/>
          <w:szCs w:val="21"/>
        </w:rPr>
        <w:t>Title:</w:t>
      </w:r>
    </w:p>
    <w:p w14:paraId="39238CE8" w14:textId="2E140B52" w:rsidR="002E491F" w:rsidRPr="00296120" w:rsidRDefault="002E491F" w:rsidP="00352BFA">
      <w:pPr>
        <w:spacing w:after="0" w:line="240" w:lineRule="auto"/>
        <w:jc w:val="both"/>
        <w:rPr>
          <w:rFonts w:ascii="Source Sans Pro" w:hAnsi="Source Sans Pro"/>
          <w:color w:val="000000" w:themeColor="text1"/>
          <w:sz w:val="21"/>
          <w:szCs w:val="21"/>
        </w:rPr>
      </w:pPr>
      <w:r w:rsidRPr="00296120">
        <w:rPr>
          <w:rFonts w:ascii="Source Sans Pro" w:hAnsi="Source Sans Pro"/>
          <w:color w:val="000000" w:themeColor="text1"/>
          <w:sz w:val="21"/>
          <w:szCs w:val="21"/>
        </w:rPr>
        <w:t>First name:</w:t>
      </w:r>
    </w:p>
    <w:p w14:paraId="5C4BD80F" w14:textId="7029C370" w:rsidR="002E491F" w:rsidRPr="00296120" w:rsidRDefault="002E491F" w:rsidP="00352BFA">
      <w:pPr>
        <w:spacing w:after="0" w:line="240" w:lineRule="auto"/>
        <w:jc w:val="both"/>
        <w:rPr>
          <w:rFonts w:ascii="Source Sans Pro" w:hAnsi="Source Sans Pro"/>
          <w:color w:val="000000" w:themeColor="text1"/>
          <w:sz w:val="21"/>
          <w:szCs w:val="21"/>
        </w:rPr>
      </w:pPr>
      <w:r w:rsidRPr="00296120">
        <w:rPr>
          <w:rFonts w:ascii="Source Sans Pro" w:hAnsi="Source Sans Pro"/>
          <w:color w:val="000000" w:themeColor="text1"/>
          <w:sz w:val="21"/>
          <w:szCs w:val="21"/>
        </w:rPr>
        <w:t>Surname:</w:t>
      </w:r>
    </w:p>
    <w:p w14:paraId="444C35BF" w14:textId="43193840" w:rsidR="002E491F" w:rsidRPr="00296120" w:rsidRDefault="002E491F" w:rsidP="00352BFA">
      <w:pPr>
        <w:spacing w:after="0" w:line="240" w:lineRule="auto"/>
        <w:jc w:val="both"/>
        <w:rPr>
          <w:rFonts w:ascii="Source Sans Pro" w:hAnsi="Source Sans Pro"/>
          <w:color w:val="000000" w:themeColor="text1"/>
          <w:sz w:val="21"/>
          <w:szCs w:val="21"/>
        </w:rPr>
      </w:pPr>
      <w:r w:rsidRPr="00296120">
        <w:rPr>
          <w:rFonts w:ascii="Source Sans Pro" w:hAnsi="Source Sans Pro"/>
          <w:color w:val="000000" w:themeColor="text1"/>
          <w:sz w:val="21"/>
          <w:szCs w:val="21"/>
        </w:rPr>
        <w:t>E-mail address:</w:t>
      </w:r>
    </w:p>
    <w:p w14:paraId="598A46E6" w14:textId="04A5E591" w:rsidR="002E491F" w:rsidRPr="00296120" w:rsidRDefault="002E491F" w:rsidP="00352BFA">
      <w:pPr>
        <w:spacing w:after="0" w:line="240" w:lineRule="auto"/>
        <w:jc w:val="both"/>
        <w:rPr>
          <w:rFonts w:ascii="Source Sans Pro" w:hAnsi="Source Sans Pro"/>
          <w:color w:val="000000" w:themeColor="text1"/>
          <w:sz w:val="21"/>
          <w:szCs w:val="21"/>
        </w:rPr>
      </w:pPr>
      <w:r w:rsidRPr="00296120">
        <w:rPr>
          <w:rFonts w:ascii="Source Sans Pro" w:hAnsi="Source Sans Pro"/>
          <w:color w:val="000000" w:themeColor="text1"/>
          <w:sz w:val="21"/>
          <w:szCs w:val="21"/>
        </w:rPr>
        <w:t>Contact number:</w:t>
      </w:r>
    </w:p>
    <w:p w14:paraId="0BFE6694" w14:textId="3180C468" w:rsidR="002E491F" w:rsidRPr="00296120" w:rsidRDefault="002E491F" w:rsidP="00352BFA">
      <w:pPr>
        <w:spacing w:after="0" w:line="240" w:lineRule="auto"/>
        <w:jc w:val="both"/>
        <w:rPr>
          <w:rFonts w:ascii="Source Sans Pro" w:hAnsi="Source Sans Pro"/>
          <w:color w:val="000000" w:themeColor="text1"/>
          <w:sz w:val="21"/>
          <w:szCs w:val="21"/>
        </w:rPr>
      </w:pPr>
      <w:r w:rsidRPr="00296120">
        <w:rPr>
          <w:rFonts w:ascii="Source Sans Pro" w:hAnsi="Source Sans Pro"/>
          <w:color w:val="000000" w:themeColor="text1"/>
          <w:sz w:val="21"/>
          <w:szCs w:val="21"/>
        </w:rPr>
        <w:t>Address:</w:t>
      </w:r>
    </w:p>
    <w:p w14:paraId="54B8BF5A" w14:textId="50D9713F" w:rsidR="002E491F" w:rsidRPr="00296120" w:rsidRDefault="002E491F" w:rsidP="00352BFA">
      <w:pPr>
        <w:spacing w:after="0" w:line="240" w:lineRule="auto"/>
        <w:jc w:val="both"/>
        <w:rPr>
          <w:rFonts w:ascii="Source Sans Pro" w:hAnsi="Source Sans Pro"/>
          <w:color w:val="000000" w:themeColor="text1"/>
          <w:sz w:val="21"/>
          <w:szCs w:val="21"/>
        </w:rPr>
      </w:pPr>
      <w:r w:rsidRPr="00296120">
        <w:rPr>
          <w:rFonts w:ascii="Source Sans Pro" w:hAnsi="Source Sans Pro"/>
          <w:color w:val="000000" w:themeColor="text1"/>
          <w:sz w:val="21"/>
          <w:szCs w:val="21"/>
        </w:rPr>
        <w:t>Country:</w:t>
      </w:r>
    </w:p>
    <w:p w14:paraId="172740EC" w14:textId="7E65AB0B" w:rsidR="002E491F" w:rsidRPr="00296120" w:rsidRDefault="002E491F" w:rsidP="00352BFA">
      <w:pPr>
        <w:spacing w:after="0" w:line="240" w:lineRule="auto"/>
        <w:jc w:val="both"/>
        <w:rPr>
          <w:rFonts w:ascii="Source Sans Pro" w:hAnsi="Source Sans Pro"/>
          <w:color w:val="000000" w:themeColor="text1"/>
          <w:sz w:val="21"/>
          <w:szCs w:val="21"/>
        </w:rPr>
      </w:pPr>
      <w:r w:rsidRPr="00296120">
        <w:rPr>
          <w:rFonts w:ascii="Source Sans Pro" w:hAnsi="Source Sans Pro"/>
          <w:color w:val="000000" w:themeColor="text1"/>
          <w:sz w:val="21"/>
          <w:szCs w:val="21"/>
        </w:rPr>
        <w:t xml:space="preserve">Current </w:t>
      </w:r>
      <w:r w:rsidR="005638EB" w:rsidRPr="00296120">
        <w:rPr>
          <w:rFonts w:ascii="Source Sans Pro" w:hAnsi="Source Sans Pro"/>
          <w:color w:val="000000" w:themeColor="text1"/>
          <w:sz w:val="21"/>
          <w:szCs w:val="21"/>
        </w:rPr>
        <w:t>working position and address:</w:t>
      </w:r>
    </w:p>
    <w:p w14:paraId="50604B30" w14:textId="7BC3C045" w:rsidR="00342B65" w:rsidRPr="00296120" w:rsidRDefault="00342B65" w:rsidP="00352BFA">
      <w:pPr>
        <w:spacing w:after="0" w:line="240" w:lineRule="auto"/>
        <w:jc w:val="both"/>
        <w:rPr>
          <w:rFonts w:ascii="Source Sans Pro" w:hAnsi="Source Sans Pro"/>
          <w:color w:val="000000" w:themeColor="text1"/>
          <w:sz w:val="21"/>
          <w:szCs w:val="21"/>
        </w:rPr>
      </w:pPr>
      <w:r w:rsidRPr="00296120">
        <w:rPr>
          <w:rFonts w:ascii="Source Sans Pro" w:hAnsi="Source Sans Pro"/>
          <w:color w:val="000000" w:themeColor="text1"/>
          <w:sz w:val="21"/>
          <w:szCs w:val="21"/>
        </w:rPr>
        <w:t xml:space="preserve">GMC registered: </w:t>
      </w:r>
    </w:p>
    <w:p w14:paraId="1FB42296" w14:textId="3DFCA371" w:rsidR="00D2404A" w:rsidRPr="00296120" w:rsidRDefault="00D2404A" w:rsidP="00352BFA">
      <w:pPr>
        <w:pStyle w:val="ListParagraph"/>
        <w:numPr>
          <w:ilvl w:val="0"/>
          <w:numId w:val="17"/>
        </w:numPr>
        <w:spacing w:after="0" w:line="240" w:lineRule="auto"/>
        <w:jc w:val="both"/>
        <w:rPr>
          <w:rFonts w:ascii="Source Sans Pro" w:hAnsi="Source Sans Pro"/>
          <w:color w:val="000000" w:themeColor="text1"/>
          <w:sz w:val="21"/>
          <w:szCs w:val="21"/>
        </w:rPr>
      </w:pPr>
      <w:r w:rsidRPr="00296120">
        <w:rPr>
          <w:rFonts w:ascii="Source Sans Pro" w:hAnsi="Source Sans Pro"/>
          <w:color w:val="000000" w:themeColor="text1"/>
          <w:sz w:val="21"/>
          <w:szCs w:val="21"/>
        </w:rPr>
        <w:t xml:space="preserve">Yes. </w:t>
      </w:r>
      <w:r w:rsidR="00C45210" w:rsidRPr="00296120">
        <w:rPr>
          <w:rFonts w:ascii="Source Sans Pro" w:hAnsi="Source Sans Pro"/>
          <w:color w:val="000000" w:themeColor="text1"/>
          <w:sz w:val="21"/>
          <w:szCs w:val="21"/>
        </w:rPr>
        <w:tab/>
      </w:r>
      <w:r w:rsidRPr="00296120">
        <w:rPr>
          <w:rFonts w:ascii="Source Sans Pro" w:hAnsi="Source Sans Pro"/>
          <w:color w:val="000000" w:themeColor="text1"/>
          <w:sz w:val="21"/>
          <w:szCs w:val="21"/>
        </w:rPr>
        <w:t xml:space="preserve">If </w:t>
      </w:r>
      <w:r w:rsidR="00C45210" w:rsidRPr="00296120">
        <w:rPr>
          <w:rFonts w:ascii="Source Sans Pro" w:hAnsi="Source Sans Pro"/>
          <w:color w:val="000000" w:themeColor="text1"/>
          <w:sz w:val="21"/>
          <w:szCs w:val="21"/>
        </w:rPr>
        <w:t>y</w:t>
      </w:r>
      <w:r w:rsidRPr="00296120">
        <w:rPr>
          <w:rFonts w:ascii="Source Sans Pro" w:hAnsi="Source Sans Pro"/>
          <w:color w:val="000000" w:themeColor="text1"/>
          <w:sz w:val="21"/>
          <w:szCs w:val="21"/>
        </w:rPr>
        <w:t>es, please specify your GMC number: ________________</w:t>
      </w:r>
    </w:p>
    <w:p w14:paraId="247E5542" w14:textId="2660ACC7" w:rsidR="00D2404A" w:rsidRPr="00296120" w:rsidRDefault="00D2404A" w:rsidP="00352BFA">
      <w:pPr>
        <w:pStyle w:val="ListParagraph"/>
        <w:numPr>
          <w:ilvl w:val="0"/>
          <w:numId w:val="17"/>
        </w:numPr>
        <w:spacing w:after="0" w:line="240" w:lineRule="auto"/>
        <w:jc w:val="both"/>
        <w:rPr>
          <w:rFonts w:ascii="Source Sans Pro" w:hAnsi="Source Sans Pro"/>
          <w:color w:val="000000" w:themeColor="text1"/>
          <w:sz w:val="21"/>
          <w:szCs w:val="21"/>
        </w:rPr>
      </w:pPr>
      <w:r w:rsidRPr="00296120">
        <w:rPr>
          <w:rFonts w:ascii="Source Sans Pro" w:hAnsi="Source Sans Pro"/>
          <w:color w:val="000000" w:themeColor="text1"/>
          <w:sz w:val="21"/>
          <w:szCs w:val="21"/>
        </w:rPr>
        <w:t>No</w:t>
      </w:r>
    </w:p>
    <w:p w14:paraId="31354299" w14:textId="77777777" w:rsidR="00342B65" w:rsidRPr="00296120" w:rsidRDefault="00342B65" w:rsidP="00352BFA">
      <w:pPr>
        <w:spacing w:after="0" w:line="240" w:lineRule="auto"/>
        <w:jc w:val="both"/>
        <w:rPr>
          <w:rFonts w:ascii="Source Sans Pro" w:hAnsi="Source Sans Pro"/>
          <w:color w:val="000000" w:themeColor="text1"/>
          <w:sz w:val="21"/>
          <w:szCs w:val="21"/>
        </w:rPr>
      </w:pPr>
    </w:p>
    <w:p w14:paraId="74DE6FB2" w14:textId="29093F5A" w:rsidR="00342B65" w:rsidRPr="00296120" w:rsidRDefault="00342B65" w:rsidP="00352BFA">
      <w:pPr>
        <w:spacing w:after="0" w:line="240" w:lineRule="auto"/>
        <w:jc w:val="both"/>
        <w:rPr>
          <w:rFonts w:ascii="Source Sans Pro" w:hAnsi="Source Sans Pro"/>
          <w:color w:val="000000" w:themeColor="text1"/>
          <w:sz w:val="21"/>
          <w:szCs w:val="21"/>
        </w:rPr>
      </w:pPr>
      <w:r w:rsidRPr="00296120">
        <w:rPr>
          <w:rFonts w:ascii="Source Sans Pro" w:hAnsi="Source Sans Pro"/>
          <w:color w:val="000000" w:themeColor="text1"/>
          <w:sz w:val="21"/>
          <w:szCs w:val="21"/>
        </w:rPr>
        <w:t xml:space="preserve">Please attach </w:t>
      </w:r>
      <w:r w:rsidRPr="00296120">
        <w:rPr>
          <w:rFonts w:ascii="Source Sans Pro" w:hAnsi="Source Sans Pro"/>
          <w:b/>
          <w:bCs/>
          <w:color w:val="000000" w:themeColor="text1"/>
          <w:sz w:val="21"/>
          <w:szCs w:val="21"/>
        </w:rPr>
        <w:t>a copy of your CV</w:t>
      </w:r>
      <w:r w:rsidRPr="00296120">
        <w:rPr>
          <w:rFonts w:ascii="Source Sans Pro" w:hAnsi="Source Sans Pro"/>
          <w:color w:val="000000" w:themeColor="text1"/>
          <w:sz w:val="21"/>
          <w:szCs w:val="21"/>
        </w:rPr>
        <w:t xml:space="preserve"> to this application form</w:t>
      </w:r>
      <w:r w:rsidR="00D2404A" w:rsidRPr="00296120">
        <w:rPr>
          <w:rFonts w:ascii="Source Sans Pro" w:hAnsi="Source Sans Pro"/>
          <w:color w:val="000000" w:themeColor="text1"/>
          <w:sz w:val="21"/>
          <w:szCs w:val="21"/>
        </w:rPr>
        <w:t>.</w:t>
      </w:r>
    </w:p>
    <w:p w14:paraId="13E60B44" w14:textId="77777777" w:rsidR="006B1724" w:rsidRPr="00296120" w:rsidRDefault="006B1724" w:rsidP="00352BFA">
      <w:pPr>
        <w:spacing w:after="0" w:line="240" w:lineRule="auto"/>
        <w:jc w:val="both"/>
        <w:rPr>
          <w:rFonts w:ascii="Source Sans Pro" w:hAnsi="Source Sans Pro"/>
          <w:color w:val="000000" w:themeColor="text1"/>
          <w:sz w:val="21"/>
          <w:szCs w:val="21"/>
        </w:rPr>
      </w:pPr>
    </w:p>
    <w:p w14:paraId="05B78DD5" w14:textId="086A7879" w:rsidR="006B1724" w:rsidRPr="00296120" w:rsidRDefault="006B1724" w:rsidP="00352BFA">
      <w:pPr>
        <w:spacing w:after="0" w:line="276" w:lineRule="auto"/>
        <w:jc w:val="both"/>
        <w:rPr>
          <w:rFonts w:ascii="Source Sans Pro" w:hAnsi="Source Sans Pro"/>
          <w:color w:val="000000" w:themeColor="text1"/>
          <w:sz w:val="21"/>
          <w:szCs w:val="21"/>
        </w:rPr>
      </w:pPr>
      <w:r w:rsidRPr="00296120">
        <w:rPr>
          <w:rFonts w:ascii="Source Sans Pro" w:hAnsi="Source Sans Pro"/>
          <w:color w:val="000000" w:themeColor="text1"/>
          <w:sz w:val="21"/>
          <w:szCs w:val="21"/>
        </w:rPr>
        <w:t>What type of placement are you interested in:</w:t>
      </w:r>
    </w:p>
    <w:p w14:paraId="305B2A90" w14:textId="48401EB3" w:rsidR="00D2404A" w:rsidRPr="00296120" w:rsidRDefault="00D2404A" w:rsidP="00352BFA">
      <w:pPr>
        <w:pStyle w:val="ListParagraph"/>
        <w:numPr>
          <w:ilvl w:val="0"/>
          <w:numId w:val="16"/>
        </w:numPr>
        <w:spacing w:after="0" w:line="276" w:lineRule="auto"/>
        <w:jc w:val="both"/>
        <w:rPr>
          <w:rFonts w:ascii="Source Sans Pro" w:hAnsi="Source Sans Pro"/>
          <w:color w:val="000000" w:themeColor="text1"/>
          <w:sz w:val="21"/>
          <w:szCs w:val="21"/>
        </w:rPr>
      </w:pPr>
      <w:r w:rsidRPr="00296120">
        <w:rPr>
          <w:rFonts w:ascii="Source Sans Pro" w:hAnsi="Source Sans Pro"/>
          <w:color w:val="000000" w:themeColor="text1"/>
          <w:sz w:val="21"/>
          <w:szCs w:val="21"/>
        </w:rPr>
        <w:t>Clinical fellowship (6 months minimum, up to 12 months)</w:t>
      </w:r>
    </w:p>
    <w:p w14:paraId="5410F4FF" w14:textId="530908B0" w:rsidR="00D2404A" w:rsidRPr="00296120" w:rsidRDefault="00D2404A" w:rsidP="00352BFA">
      <w:pPr>
        <w:pStyle w:val="ListParagraph"/>
        <w:numPr>
          <w:ilvl w:val="0"/>
          <w:numId w:val="16"/>
        </w:numPr>
        <w:spacing w:after="0" w:line="276" w:lineRule="auto"/>
        <w:jc w:val="both"/>
        <w:rPr>
          <w:rFonts w:ascii="Source Sans Pro" w:hAnsi="Source Sans Pro"/>
          <w:color w:val="000000" w:themeColor="text1"/>
          <w:sz w:val="21"/>
          <w:szCs w:val="21"/>
        </w:rPr>
      </w:pPr>
      <w:r w:rsidRPr="00296120">
        <w:rPr>
          <w:rFonts w:ascii="Source Sans Pro" w:hAnsi="Source Sans Pro"/>
          <w:color w:val="000000" w:themeColor="text1"/>
          <w:sz w:val="21"/>
          <w:szCs w:val="21"/>
        </w:rPr>
        <w:t>Observership (up to 4 weeks)</w:t>
      </w:r>
    </w:p>
    <w:p w14:paraId="5FFBC095" w14:textId="77777777" w:rsidR="00D2404A" w:rsidRPr="00296120" w:rsidRDefault="00D2404A" w:rsidP="00352BFA">
      <w:pPr>
        <w:pStyle w:val="ListParagraph"/>
        <w:numPr>
          <w:ilvl w:val="0"/>
          <w:numId w:val="16"/>
        </w:numPr>
        <w:spacing w:after="0" w:line="276" w:lineRule="auto"/>
        <w:jc w:val="both"/>
        <w:rPr>
          <w:rFonts w:ascii="Source Sans Pro" w:hAnsi="Source Sans Pro"/>
          <w:color w:val="000000" w:themeColor="text1"/>
          <w:sz w:val="21"/>
          <w:szCs w:val="21"/>
        </w:rPr>
      </w:pPr>
      <w:r w:rsidRPr="00296120">
        <w:rPr>
          <w:rFonts w:ascii="Source Sans Pro" w:hAnsi="Source Sans Pro"/>
          <w:color w:val="000000" w:themeColor="text1"/>
          <w:sz w:val="21"/>
          <w:szCs w:val="21"/>
        </w:rPr>
        <w:t>Post-graduate degree</w:t>
      </w:r>
    </w:p>
    <w:p w14:paraId="6D35B62D" w14:textId="77777777" w:rsidR="00044AA5" w:rsidRPr="00296120" w:rsidRDefault="00044AA5" w:rsidP="00352BFA">
      <w:pPr>
        <w:spacing w:after="0" w:line="240" w:lineRule="auto"/>
        <w:jc w:val="both"/>
        <w:rPr>
          <w:rFonts w:ascii="Source Sans Pro" w:hAnsi="Source Sans Pro"/>
          <w:color w:val="000000" w:themeColor="text1"/>
          <w:sz w:val="21"/>
          <w:szCs w:val="21"/>
        </w:rPr>
      </w:pPr>
    </w:p>
    <w:p w14:paraId="0D629DB3" w14:textId="5121035A" w:rsidR="00044AA5" w:rsidRPr="00296120" w:rsidRDefault="00044AA5" w:rsidP="00352BFA">
      <w:pPr>
        <w:spacing w:after="0" w:line="240" w:lineRule="auto"/>
        <w:jc w:val="both"/>
        <w:rPr>
          <w:rFonts w:ascii="Source Sans Pro" w:hAnsi="Source Sans Pro"/>
          <w:color w:val="000000" w:themeColor="text1"/>
          <w:sz w:val="21"/>
          <w:szCs w:val="21"/>
        </w:rPr>
      </w:pPr>
      <w:r w:rsidRPr="00296120">
        <w:rPr>
          <w:rFonts w:ascii="Source Sans Pro" w:hAnsi="Source Sans Pro"/>
          <w:color w:val="000000" w:themeColor="text1"/>
          <w:sz w:val="21"/>
          <w:szCs w:val="21"/>
        </w:rPr>
        <w:t>When would you like to start your placement</w:t>
      </w:r>
      <w:r w:rsidR="00D2404A" w:rsidRPr="00296120">
        <w:rPr>
          <w:rFonts w:ascii="Source Sans Pro" w:hAnsi="Source Sans Pro"/>
          <w:color w:val="000000" w:themeColor="text1"/>
          <w:sz w:val="21"/>
          <w:szCs w:val="21"/>
        </w:rPr>
        <w:t>:</w:t>
      </w:r>
    </w:p>
    <w:p w14:paraId="0B2D8BA2" w14:textId="2AAFFEE0" w:rsidR="00342B65" w:rsidRPr="00296120" w:rsidRDefault="00352BFA" w:rsidP="00352BFA">
      <w:pPr>
        <w:spacing w:after="0" w:line="240" w:lineRule="auto"/>
        <w:jc w:val="both"/>
        <w:rPr>
          <w:rFonts w:ascii="Source Sans Pro" w:hAnsi="Source Sans Pro"/>
          <w:color w:val="000000" w:themeColor="text1"/>
          <w:sz w:val="21"/>
          <w:szCs w:val="21"/>
        </w:rPr>
      </w:pPr>
      <w:r w:rsidRPr="00296120">
        <w:rPr>
          <w:rFonts w:ascii="Source Sans Pro" w:hAnsi="Source Sans Pro"/>
          <w:noProof/>
          <w:color w:val="000000" w:themeColor="text1"/>
          <w:sz w:val="21"/>
          <w:szCs w:val="21"/>
        </w:rPr>
        <mc:AlternateContent>
          <mc:Choice Requires="wps">
            <w:drawing>
              <wp:anchor distT="0" distB="0" distL="114300" distR="114300" simplePos="0" relativeHeight="251663360" behindDoc="0" locked="0" layoutInCell="1" allowOverlap="1" wp14:anchorId="3CD18F6C" wp14:editId="67F1600C">
                <wp:simplePos x="0" y="0"/>
                <wp:positionH relativeFrom="column">
                  <wp:posOffset>-3200</wp:posOffset>
                </wp:positionH>
                <wp:positionV relativeFrom="paragraph">
                  <wp:posOffset>25908</wp:posOffset>
                </wp:positionV>
                <wp:extent cx="6093372" cy="592531"/>
                <wp:effectExtent l="0" t="0" r="15875" b="17145"/>
                <wp:wrapNone/>
                <wp:docPr id="1" name="Casella di testo 1"/>
                <wp:cNvGraphicFramePr/>
                <a:graphic xmlns:a="http://schemas.openxmlformats.org/drawingml/2006/main">
                  <a:graphicData uri="http://schemas.microsoft.com/office/word/2010/wordprocessingShape">
                    <wps:wsp>
                      <wps:cNvSpPr txBox="1"/>
                      <wps:spPr>
                        <a:xfrm>
                          <a:off x="0" y="0"/>
                          <a:ext cx="6093372" cy="592531"/>
                        </a:xfrm>
                        <a:prstGeom prst="rect">
                          <a:avLst/>
                        </a:prstGeom>
                        <a:solidFill>
                          <a:schemeClr val="lt1"/>
                        </a:solidFill>
                        <a:ln w="6350">
                          <a:solidFill>
                            <a:schemeClr val="tx1"/>
                          </a:solidFill>
                        </a:ln>
                      </wps:spPr>
                      <wps:txbx>
                        <w:txbxContent>
                          <w:p w14:paraId="62D7B242" w14:textId="77777777" w:rsidR="00352BFA" w:rsidRDefault="00352B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CD18F6C" id="_x0000_t202" coordsize="21600,21600" o:spt="202" path="m,l,21600r21600,l21600,xe">
                <v:stroke joinstyle="miter"/>
                <v:path gradientshapeok="t" o:connecttype="rect"/>
              </v:shapetype>
              <v:shape id="Casella di testo 1" o:spid="_x0000_s1026" type="#_x0000_t202" style="position:absolute;left:0;text-align:left;margin-left:-.25pt;margin-top:2.05pt;width:479.8pt;height:46.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" fillcolor="white [3201]" strokecolor="black [3213]" strokeweight=".5pt">
                <v:textbox>
                  <w:txbxContent>
                    <w:p w14:paraId="62D7B242" w14:textId="77777777" w:rsidR="00352BFA" w:rsidRDefault="00352BFA"/>
                  </w:txbxContent>
                </v:textbox>
              </v:shape>
            </w:pict>
          </mc:Fallback>
        </mc:AlternateContent>
      </w:r>
    </w:p>
    <w:p w14:paraId="1E5AEBC3" w14:textId="21135908" w:rsidR="00352BFA" w:rsidRPr="00296120" w:rsidRDefault="00352BFA" w:rsidP="00352BFA">
      <w:pPr>
        <w:spacing w:after="0" w:line="240" w:lineRule="auto"/>
        <w:jc w:val="both"/>
        <w:rPr>
          <w:rFonts w:ascii="Source Sans Pro" w:hAnsi="Source Sans Pro"/>
          <w:color w:val="000000" w:themeColor="text1"/>
          <w:sz w:val="21"/>
          <w:szCs w:val="21"/>
        </w:rPr>
      </w:pPr>
    </w:p>
    <w:p w14:paraId="7E4B3C6D" w14:textId="275A2E77" w:rsidR="00352BFA" w:rsidRPr="00296120" w:rsidRDefault="00352BFA" w:rsidP="00352BFA">
      <w:pPr>
        <w:spacing w:after="0" w:line="240" w:lineRule="auto"/>
        <w:jc w:val="both"/>
        <w:rPr>
          <w:rFonts w:ascii="Source Sans Pro" w:hAnsi="Source Sans Pro"/>
          <w:color w:val="000000" w:themeColor="text1"/>
          <w:sz w:val="21"/>
          <w:szCs w:val="21"/>
        </w:rPr>
      </w:pPr>
    </w:p>
    <w:p w14:paraId="3CEA51B6" w14:textId="77777777" w:rsidR="00352BFA" w:rsidRPr="00296120" w:rsidRDefault="00352BFA" w:rsidP="00352BFA">
      <w:pPr>
        <w:spacing w:after="0" w:line="240" w:lineRule="auto"/>
        <w:jc w:val="both"/>
        <w:rPr>
          <w:rFonts w:ascii="Source Sans Pro" w:hAnsi="Source Sans Pro"/>
          <w:color w:val="000000" w:themeColor="text1"/>
          <w:sz w:val="21"/>
          <w:szCs w:val="21"/>
        </w:rPr>
      </w:pPr>
    </w:p>
    <w:p w14:paraId="2B8E7777" w14:textId="77777777" w:rsidR="00352BFA" w:rsidRPr="00296120" w:rsidRDefault="00352BFA" w:rsidP="00352BFA">
      <w:pPr>
        <w:spacing w:after="0" w:line="240" w:lineRule="auto"/>
        <w:jc w:val="both"/>
        <w:rPr>
          <w:rFonts w:ascii="Source Sans Pro" w:hAnsi="Source Sans Pro"/>
          <w:color w:val="000000" w:themeColor="text1"/>
          <w:sz w:val="12"/>
          <w:szCs w:val="12"/>
        </w:rPr>
      </w:pPr>
    </w:p>
    <w:p w14:paraId="0E16F36F" w14:textId="206E3F44" w:rsidR="00342B65" w:rsidRPr="00296120" w:rsidRDefault="00352BFA" w:rsidP="00352BFA">
      <w:pPr>
        <w:spacing w:after="0" w:line="240" w:lineRule="auto"/>
        <w:jc w:val="both"/>
        <w:rPr>
          <w:rFonts w:ascii="Source Sans Pro" w:hAnsi="Source Sans Pro"/>
          <w:color w:val="000000" w:themeColor="text1"/>
          <w:sz w:val="21"/>
          <w:szCs w:val="21"/>
        </w:rPr>
      </w:pPr>
      <w:r w:rsidRPr="00296120">
        <w:rPr>
          <w:rFonts w:ascii="Source Sans Pro" w:hAnsi="Source Sans Pro"/>
          <w:noProof/>
          <w:color w:val="000000" w:themeColor="text1"/>
          <w:sz w:val="21"/>
          <w:szCs w:val="21"/>
        </w:rPr>
        <mc:AlternateContent>
          <mc:Choice Requires="wps">
            <w:drawing>
              <wp:anchor distT="0" distB="0" distL="114300" distR="114300" simplePos="0" relativeHeight="251665408" behindDoc="0" locked="0" layoutInCell="1" allowOverlap="1" wp14:anchorId="0F88BD82" wp14:editId="4A25CD97">
                <wp:simplePos x="0" y="0"/>
                <wp:positionH relativeFrom="column">
                  <wp:posOffset>-3200</wp:posOffset>
                </wp:positionH>
                <wp:positionV relativeFrom="paragraph">
                  <wp:posOffset>169774</wp:posOffset>
                </wp:positionV>
                <wp:extent cx="6092825" cy="1046073"/>
                <wp:effectExtent l="0" t="0" r="15875" b="8255"/>
                <wp:wrapNone/>
                <wp:docPr id="5" name="Casella di testo 5"/>
                <wp:cNvGraphicFramePr/>
                <a:graphic xmlns:a="http://schemas.openxmlformats.org/drawingml/2006/main">
                  <a:graphicData uri="http://schemas.microsoft.com/office/word/2010/wordprocessingShape">
                    <wps:wsp>
                      <wps:cNvSpPr txBox="1"/>
                      <wps:spPr>
                        <a:xfrm>
                          <a:off x="0" y="0"/>
                          <a:ext cx="6092825" cy="1046073"/>
                        </a:xfrm>
                        <a:prstGeom prst="rect">
                          <a:avLst/>
                        </a:prstGeom>
                        <a:solidFill>
                          <a:schemeClr val="lt1"/>
                        </a:solidFill>
                        <a:ln w="6350">
                          <a:solidFill>
                            <a:schemeClr val="tx1"/>
                          </a:solidFill>
                        </a:ln>
                      </wps:spPr>
                      <wps:txbx>
                        <w:txbxContent>
                          <w:p w14:paraId="00923F7E" w14:textId="77777777" w:rsidR="00352BFA" w:rsidRDefault="00352BFA" w:rsidP="00352B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88BD82" id="Casella di testo 5" o:spid="_x0000_s1027" type="#_x0000_t202" style="position:absolute;left:0;text-align:left;margin-left:-.25pt;margin-top:13.35pt;width:479.75pt;height:82.3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" fillcolor="white [3201]" strokecolor="black [3213]" strokeweight=".5pt">
                <v:textbox>
                  <w:txbxContent>
                    <w:p w14:paraId="00923F7E" w14:textId="77777777" w:rsidR="00352BFA" w:rsidRDefault="00352BFA" w:rsidP="00352BFA"/>
                  </w:txbxContent>
                </v:textbox>
              </v:shape>
            </w:pict>
          </mc:Fallback>
        </mc:AlternateContent>
      </w:r>
      <w:r w:rsidR="004D67E4">
        <w:rPr>
          <w:rFonts w:ascii="Source Sans Pro" w:hAnsi="Source Sans Pro"/>
          <w:noProof/>
          <w:color w:val="000000" w:themeColor="text1"/>
          <w:sz w:val="21"/>
          <w:szCs w:val="21"/>
        </w:rPr>
        <w:t>Please</w:t>
      </w:r>
      <w:r w:rsidR="009531AA" w:rsidRPr="00296120">
        <w:rPr>
          <w:rFonts w:ascii="Source Sans Pro" w:hAnsi="Source Sans Pro"/>
          <w:color w:val="000000" w:themeColor="text1"/>
          <w:sz w:val="21"/>
          <w:szCs w:val="21"/>
        </w:rPr>
        <w:t xml:space="preserve"> </w:t>
      </w:r>
      <w:r w:rsidR="006B1724" w:rsidRPr="00296120">
        <w:rPr>
          <w:rFonts w:ascii="Source Sans Pro" w:hAnsi="Source Sans Pro"/>
          <w:color w:val="000000" w:themeColor="text1"/>
          <w:sz w:val="21"/>
          <w:szCs w:val="21"/>
        </w:rPr>
        <w:t>describe your placement objectives and aims:</w:t>
      </w:r>
    </w:p>
    <w:p w14:paraId="0C506F0D" w14:textId="7921DFCE" w:rsidR="00C45210" w:rsidRPr="00296120" w:rsidRDefault="00C45210" w:rsidP="00352BFA">
      <w:pPr>
        <w:spacing w:after="0" w:line="240" w:lineRule="auto"/>
        <w:jc w:val="both"/>
        <w:rPr>
          <w:rFonts w:ascii="Source Sans Pro" w:hAnsi="Source Sans Pro"/>
          <w:color w:val="000000" w:themeColor="text1"/>
          <w:sz w:val="21"/>
          <w:szCs w:val="21"/>
        </w:rPr>
      </w:pPr>
      <w:r w:rsidRPr="00296120">
        <w:rPr>
          <w:rFonts w:ascii="Source Sans Pro" w:hAnsi="Source Sans Pro"/>
          <w:color w:val="000000" w:themeColor="text1"/>
          <w:sz w:val="21"/>
          <w:szCs w:val="21"/>
        </w:rPr>
        <w:t>………………</w:t>
      </w:r>
    </w:p>
    <w:p w14:paraId="698D96BB" w14:textId="77777777" w:rsidR="006B1724" w:rsidRPr="00296120" w:rsidRDefault="006B1724" w:rsidP="00352BFA">
      <w:pPr>
        <w:spacing w:after="0" w:line="240" w:lineRule="auto"/>
        <w:jc w:val="both"/>
        <w:rPr>
          <w:rFonts w:ascii="Source Sans Pro" w:hAnsi="Source Sans Pro"/>
          <w:color w:val="000000" w:themeColor="text1"/>
          <w:sz w:val="21"/>
          <w:szCs w:val="21"/>
        </w:rPr>
      </w:pPr>
    </w:p>
    <w:p w14:paraId="38BA54DF" w14:textId="77777777" w:rsidR="00352BFA" w:rsidRPr="00296120" w:rsidRDefault="00352BFA" w:rsidP="00352BFA">
      <w:pPr>
        <w:spacing w:after="0" w:line="240" w:lineRule="auto"/>
        <w:jc w:val="both"/>
        <w:rPr>
          <w:rFonts w:ascii="Source Sans Pro" w:hAnsi="Source Sans Pro"/>
          <w:color w:val="000000" w:themeColor="text1"/>
          <w:sz w:val="21"/>
          <w:szCs w:val="21"/>
        </w:rPr>
      </w:pPr>
    </w:p>
    <w:p w14:paraId="1ECEAB98" w14:textId="77777777" w:rsidR="00352BFA" w:rsidRPr="00296120" w:rsidRDefault="00352BFA" w:rsidP="00352BFA">
      <w:pPr>
        <w:spacing w:after="0" w:line="240" w:lineRule="auto"/>
        <w:jc w:val="both"/>
        <w:rPr>
          <w:rFonts w:ascii="Source Sans Pro" w:hAnsi="Source Sans Pro"/>
          <w:color w:val="000000" w:themeColor="text1"/>
          <w:sz w:val="21"/>
          <w:szCs w:val="21"/>
        </w:rPr>
      </w:pPr>
    </w:p>
    <w:p w14:paraId="2B333906" w14:textId="77777777" w:rsidR="00352BFA" w:rsidRPr="00296120" w:rsidRDefault="00352BFA" w:rsidP="00352BFA">
      <w:pPr>
        <w:spacing w:after="0" w:line="240" w:lineRule="auto"/>
        <w:jc w:val="both"/>
        <w:rPr>
          <w:rFonts w:ascii="Source Sans Pro" w:hAnsi="Source Sans Pro"/>
          <w:color w:val="000000" w:themeColor="text1"/>
          <w:sz w:val="21"/>
          <w:szCs w:val="21"/>
        </w:rPr>
      </w:pPr>
    </w:p>
    <w:p w14:paraId="301F4DEA" w14:textId="77777777" w:rsidR="00352BFA" w:rsidRPr="00296120" w:rsidRDefault="00352BFA" w:rsidP="00352BFA">
      <w:pPr>
        <w:spacing w:after="0" w:line="240" w:lineRule="auto"/>
        <w:jc w:val="both"/>
        <w:rPr>
          <w:rFonts w:ascii="Source Sans Pro" w:hAnsi="Source Sans Pro"/>
          <w:color w:val="000000" w:themeColor="text1"/>
          <w:sz w:val="21"/>
          <w:szCs w:val="21"/>
        </w:rPr>
      </w:pPr>
    </w:p>
    <w:p w14:paraId="167F5F6F" w14:textId="77777777" w:rsidR="00352BFA" w:rsidRPr="00296120" w:rsidRDefault="00352BFA" w:rsidP="00352BFA">
      <w:pPr>
        <w:spacing w:after="0" w:line="240" w:lineRule="auto"/>
        <w:jc w:val="both"/>
        <w:rPr>
          <w:rFonts w:ascii="Source Sans Pro" w:hAnsi="Source Sans Pro"/>
          <w:color w:val="000000" w:themeColor="text1"/>
          <w:sz w:val="21"/>
          <w:szCs w:val="21"/>
        </w:rPr>
      </w:pPr>
    </w:p>
    <w:p w14:paraId="57FE5B8C" w14:textId="77777777" w:rsidR="00352BFA" w:rsidRPr="00296120" w:rsidRDefault="00352BFA" w:rsidP="00352BFA">
      <w:pPr>
        <w:spacing w:after="0" w:line="240" w:lineRule="auto"/>
        <w:jc w:val="both"/>
        <w:rPr>
          <w:rFonts w:ascii="Source Sans Pro" w:hAnsi="Source Sans Pro"/>
          <w:color w:val="000000" w:themeColor="text1"/>
          <w:sz w:val="12"/>
          <w:szCs w:val="12"/>
        </w:rPr>
      </w:pPr>
    </w:p>
    <w:p w14:paraId="5CCF7D8C" w14:textId="407DE4DA" w:rsidR="006B1724" w:rsidRPr="00296120" w:rsidRDefault="00352BFA" w:rsidP="00352BFA">
      <w:pPr>
        <w:spacing w:after="0" w:line="240" w:lineRule="auto"/>
        <w:jc w:val="both"/>
        <w:rPr>
          <w:rFonts w:ascii="Source Sans Pro" w:hAnsi="Source Sans Pro"/>
          <w:color w:val="000000" w:themeColor="text1"/>
          <w:sz w:val="21"/>
          <w:szCs w:val="21"/>
        </w:rPr>
      </w:pPr>
      <w:r w:rsidRPr="00296120">
        <w:rPr>
          <w:rFonts w:ascii="Source Sans Pro" w:hAnsi="Source Sans Pro"/>
          <w:noProof/>
          <w:color w:val="000000" w:themeColor="text1"/>
          <w:sz w:val="21"/>
          <w:szCs w:val="21"/>
        </w:rPr>
        <mc:AlternateContent>
          <mc:Choice Requires="wps">
            <w:drawing>
              <wp:anchor distT="0" distB="0" distL="114300" distR="114300" simplePos="0" relativeHeight="251667456" behindDoc="0" locked="0" layoutInCell="1" allowOverlap="1" wp14:anchorId="30A76A84" wp14:editId="13F0EC7C">
                <wp:simplePos x="0" y="0"/>
                <wp:positionH relativeFrom="column">
                  <wp:posOffset>-3200</wp:posOffset>
                </wp:positionH>
                <wp:positionV relativeFrom="paragraph">
                  <wp:posOffset>166751</wp:posOffset>
                </wp:positionV>
                <wp:extent cx="6092825" cy="797357"/>
                <wp:effectExtent l="0" t="0" r="15875" b="15875"/>
                <wp:wrapNone/>
                <wp:docPr id="6" name="Casella di testo 6"/>
                <wp:cNvGraphicFramePr/>
                <a:graphic xmlns:a="http://schemas.openxmlformats.org/drawingml/2006/main">
                  <a:graphicData uri="http://schemas.microsoft.com/office/word/2010/wordprocessingShape">
                    <wps:wsp>
                      <wps:cNvSpPr txBox="1"/>
                      <wps:spPr>
                        <a:xfrm>
                          <a:off x="0" y="0"/>
                          <a:ext cx="6092825" cy="797357"/>
                        </a:xfrm>
                        <a:prstGeom prst="rect">
                          <a:avLst/>
                        </a:prstGeom>
                        <a:solidFill>
                          <a:schemeClr val="lt1"/>
                        </a:solidFill>
                        <a:ln w="6350">
                          <a:solidFill>
                            <a:schemeClr val="tx1"/>
                          </a:solidFill>
                        </a:ln>
                      </wps:spPr>
                      <wps:txbx>
                        <w:txbxContent>
                          <w:p w14:paraId="32D9A428" w14:textId="77777777" w:rsidR="00352BFA" w:rsidRDefault="00352BFA" w:rsidP="00352B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A76A84" id="Casella di testo 6" o:spid="_x0000_s1028" type="#_x0000_t202" style="position:absolute;left:0;text-align:left;margin-left:-.25pt;margin-top:13.15pt;width:479.75pt;height:62.8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" fillcolor="white [3201]" strokecolor="black [3213]" strokeweight=".5pt">
                <v:textbox>
                  <w:txbxContent>
                    <w:p w14:paraId="32D9A428" w14:textId="77777777" w:rsidR="00352BFA" w:rsidRDefault="00352BFA" w:rsidP="00352BFA"/>
                  </w:txbxContent>
                </v:textbox>
              </v:shape>
            </w:pict>
          </mc:Fallback>
        </mc:AlternateContent>
      </w:r>
      <w:r w:rsidR="006B1724" w:rsidRPr="00296120">
        <w:rPr>
          <w:rFonts w:ascii="Source Sans Pro" w:hAnsi="Source Sans Pro"/>
          <w:color w:val="000000" w:themeColor="text1"/>
          <w:sz w:val="21"/>
          <w:szCs w:val="21"/>
        </w:rPr>
        <w:t>Any other information you would like to provide</w:t>
      </w:r>
      <w:r w:rsidR="004D67E4">
        <w:rPr>
          <w:rFonts w:ascii="Source Sans Pro" w:hAnsi="Source Sans Pro"/>
          <w:color w:val="000000" w:themeColor="text1"/>
          <w:sz w:val="21"/>
          <w:szCs w:val="21"/>
        </w:rPr>
        <w:t>:</w:t>
      </w:r>
    </w:p>
    <w:p w14:paraId="04C0EE90" w14:textId="3EC60DE8" w:rsidR="00C45210" w:rsidRPr="00296120" w:rsidRDefault="00C45210" w:rsidP="00352BFA">
      <w:pPr>
        <w:spacing w:after="0" w:line="240" w:lineRule="auto"/>
        <w:jc w:val="both"/>
        <w:rPr>
          <w:rFonts w:ascii="Source Sans Pro" w:hAnsi="Source Sans Pro"/>
          <w:color w:val="000000" w:themeColor="text1"/>
          <w:sz w:val="21"/>
          <w:szCs w:val="21"/>
        </w:rPr>
      </w:pPr>
      <w:r w:rsidRPr="00296120">
        <w:rPr>
          <w:rFonts w:ascii="Source Sans Pro" w:hAnsi="Source Sans Pro"/>
          <w:color w:val="000000" w:themeColor="text1"/>
          <w:sz w:val="21"/>
          <w:szCs w:val="21"/>
        </w:rPr>
        <w:t>………………</w:t>
      </w:r>
    </w:p>
    <w:p w14:paraId="7F89C8CE" w14:textId="77777777" w:rsidR="005638EB" w:rsidRPr="00296120" w:rsidRDefault="005638EB" w:rsidP="00352BFA">
      <w:pPr>
        <w:spacing w:after="0" w:line="240" w:lineRule="auto"/>
        <w:jc w:val="both"/>
        <w:rPr>
          <w:rFonts w:ascii="Source Sans Pro" w:hAnsi="Source Sans Pro"/>
          <w:color w:val="000000" w:themeColor="text1"/>
          <w:sz w:val="21"/>
          <w:szCs w:val="21"/>
        </w:rPr>
      </w:pPr>
    </w:p>
    <w:p w14:paraId="0EA6D690" w14:textId="77777777" w:rsidR="005638EB" w:rsidRPr="00296120" w:rsidRDefault="005638EB" w:rsidP="00352BFA">
      <w:pPr>
        <w:spacing w:after="0" w:line="240" w:lineRule="auto"/>
        <w:jc w:val="both"/>
        <w:rPr>
          <w:rFonts w:ascii="Source Sans Pro" w:hAnsi="Source Sans Pro"/>
          <w:color w:val="000000" w:themeColor="text1"/>
          <w:sz w:val="21"/>
          <w:szCs w:val="21"/>
        </w:rPr>
      </w:pPr>
    </w:p>
    <w:p w14:paraId="5CF7B1DB" w14:textId="221E0DB8" w:rsidR="00071585" w:rsidRPr="00296120" w:rsidRDefault="00071585" w:rsidP="00352BFA">
      <w:pPr>
        <w:spacing w:after="0" w:line="240" w:lineRule="auto"/>
        <w:jc w:val="both"/>
        <w:rPr>
          <w:rFonts w:ascii="Source Sans Pro" w:hAnsi="Source Sans Pro"/>
          <w:color w:val="000000" w:themeColor="text1"/>
          <w:sz w:val="21"/>
          <w:szCs w:val="21"/>
        </w:rPr>
      </w:pPr>
      <w:r w:rsidRPr="00296120">
        <w:rPr>
          <w:rFonts w:ascii="Source Sans Pro" w:hAnsi="Source Sans Pro"/>
          <w:color w:val="000000" w:themeColor="text1"/>
          <w:sz w:val="21"/>
          <w:szCs w:val="21"/>
        </w:rPr>
        <w:t xml:space="preserve">Please </w:t>
      </w:r>
      <w:r w:rsidR="00940585" w:rsidRPr="00296120">
        <w:rPr>
          <w:rFonts w:ascii="Source Sans Pro" w:hAnsi="Source Sans Pro"/>
          <w:color w:val="000000" w:themeColor="text1"/>
          <w:sz w:val="21"/>
          <w:szCs w:val="21"/>
        </w:rPr>
        <w:t>e-mail</w:t>
      </w:r>
      <w:r w:rsidRPr="00296120">
        <w:rPr>
          <w:rFonts w:ascii="Source Sans Pro" w:hAnsi="Source Sans Pro"/>
          <w:color w:val="000000" w:themeColor="text1"/>
          <w:sz w:val="21"/>
          <w:szCs w:val="21"/>
        </w:rPr>
        <w:t xml:space="preserve"> completed form to:</w:t>
      </w:r>
    </w:p>
    <w:p w14:paraId="23D3A274" w14:textId="77777777" w:rsidR="00071585" w:rsidRPr="00296120" w:rsidRDefault="00071585" w:rsidP="00352BFA">
      <w:pPr>
        <w:spacing w:after="0" w:line="240" w:lineRule="auto"/>
        <w:jc w:val="both"/>
        <w:rPr>
          <w:rFonts w:ascii="Source Sans Pro" w:hAnsi="Source Sans Pro"/>
          <w:color w:val="000000" w:themeColor="text1"/>
          <w:sz w:val="21"/>
          <w:szCs w:val="21"/>
        </w:rPr>
      </w:pPr>
    </w:p>
    <w:p w14:paraId="26269DBD" w14:textId="77777777" w:rsidR="00352BFA" w:rsidRPr="005D22AE" w:rsidRDefault="00352BFA" w:rsidP="00352BFA">
      <w:pPr>
        <w:spacing w:after="0" w:line="240" w:lineRule="auto"/>
        <w:jc w:val="both"/>
        <w:rPr>
          <w:rFonts w:ascii="Source Sans Pro" w:hAnsi="Source Sans Pro"/>
          <w:color w:val="000000" w:themeColor="text1"/>
          <w:sz w:val="21"/>
          <w:szCs w:val="21"/>
          <w:lang w:val="en-US"/>
        </w:rPr>
      </w:pPr>
    </w:p>
    <w:p w14:paraId="13183126" w14:textId="2E9325CD" w:rsidR="00352BFA" w:rsidRPr="005D22AE" w:rsidRDefault="00352BFA" w:rsidP="00352BFA">
      <w:pPr>
        <w:spacing w:after="0" w:line="240" w:lineRule="auto"/>
        <w:jc w:val="both"/>
        <w:rPr>
          <w:rFonts w:ascii="Source Sans Pro" w:hAnsi="Source Sans Pro"/>
          <w:color w:val="000000" w:themeColor="text1"/>
          <w:sz w:val="21"/>
          <w:szCs w:val="21"/>
          <w:lang w:val="en-US"/>
        </w:rPr>
      </w:pPr>
      <w:r w:rsidRPr="00296120">
        <w:rPr>
          <w:rFonts w:ascii="Source Sans Pro" w:hAnsi="Source Sans Pro"/>
          <w:noProof/>
          <w:color w:val="000000" w:themeColor="text1"/>
          <w:sz w:val="21"/>
          <w:szCs w:val="21"/>
          <w:lang w:val="it-IT"/>
        </w:rPr>
        <mc:AlternateContent>
          <mc:Choice Requires="wps">
            <w:drawing>
              <wp:anchor distT="0" distB="0" distL="114300" distR="114300" simplePos="0" relativeHeight="251668480" behindDoc="0" locked="0" layoutInCell="1" allowOverlap="1" wp14:anchorId="200CC12E" wp14:editId="2C4F43FE">
                <wp:simplePos x="0" y="0"/>
                <wp:positionH relativeFrom="column">
                  <wp:posOffset>-8890</wp:posOffset>
                </wp:positionH>
                <wp:positionV relativeFrom="paragraph">
                  <wp:posOffset>141605</wp:posOffset>
                </wp:positionV>
                <wp:extent cx="1867666" cy="656492"/>
                <wp:effectExtent l="0" t="0" r="0" b="4445"/>
                <wp:wrapNone/>
                <wp:docPr id="7" name="Casella di testo 7"/>
                <wp:cNvGraphicFramePr/>
                <a:graphic xmlns:a="http://schemas.openxmlformats.org/drawingml/2006/main">
                  <a:graphicData uri="http://schemas.microsoft.com/office/word/2010/wordprocessingShape">
                    <wps:wsp>
                      <wps:cNvSpPr txBox="1"/>
                      <wps:spPr>
                        <a:xfrm>
                          <a:off x="0" y="0"/>
                          <a:ext cx="1867666" cy="656492"/>
                        </a:xfrm>
                        <a:prstGeom prst="rect">
                          <a:avLst/>
                        </a:prstGeom>
                        <a:solidFill>
                          <a:schemeClr val="lt1"/>
                        </a:solidFill>
                        <a:ln w="6350">
                          <a:noFill/>
                        </a:ln>
                      </wps:spPr>
                      <wps:txbx>
                        <w:txbxContent>
                          <w:p w14:paraId="2D7A5BE8" w14:textId="463AE35A" w:rsidR="00352BFA" w:rsidRPr="00352BFA" w:rsidRDefault="00352BFA" w:rsidP="00352BFA">
                            <w:pPr>
                              <w:spacing w:after="0" w:line="240" w:lineRule="auto"/>
                              <w:jc w:val="both"/>
                              <w:rPr>
                                <w:rFonts w:ascii="Source Sans Pro" w:hAnsi="Source Sans Pro"/>
                                <w:color w:val="000000" w:themeColor="text1"/>
                                <w:sz w:val="21"/>
                                <w:szCs w:val="21"/>
                              </w:rPr>
                            </w:pPr>
                            <w:r w:rsidRPr="00352BFA">
                              <w:rPr>
                                <w:color w:val="000000" w:themeColor="text1"/>
                              </w:rPr>
                              <w:t>Contacts:</w:t>
                            </w:r>
                            <w:r w:rsidRPr="00352BFA">
                              <w:rPr>
                                <w:color w:val="000000" w:themeColor="text1"/>
                              </w:rPr>
                              <w:br/>
                            </w:r>
                            <w:hyperlink r:id="rId13" w:history="1">
                              <w:r w:rsidRPr="00352BFA">
                                <w:rPr>
                                  <w:rStyle w:val="Hyperlink"/>
                                  <w:rFonts w:ascii="Source Sans Pro" w:hAnsi="Source Sans Pro"/>
                                  <w:color w:val="000000" w:themeColor="text1"/>
                                  <w:sz w:val="21"/>
                                  <w:szCs w:val="21"/>
                                </w:rPr>
                                <w:t>valerio.celentano@nhs.net</w:t>
                              </w:r>
                            </w:hyperlink>
                          </w:p>
                          <w:p w14:paraId="4130EF44" w14:textId="5D40EFD9" w:rsidR="00352BFA" w:rsidRPr="00955025" w:rsidRDefault="007E0FDC" w:rsidP="00955025">
                            <w:pPr>
                              <w:spacing w:after="0" w:line="240" w:lineRule="auto"/>
                              <w:jc w:val="both"/>
                              <w:rPr>
                                <w:rFonts w:ascii="Source Sans Pro" w:hAnsi="Source Sans Pro"/>
                                <w:color w:val="000000" w:themeColor="text1"/>
                                <w:sz w:val="21"/>
                                <w:szCs w:val="21"/>
                              </w:rPr>
                            </w:pPr>
                            <w:hyperlink r:id="rId14" w:history="1">
                              <w:r w:rsidR="00352BFA" w:rsidRPr="00352BFA">
                                <w:rPr>
                                  <w:rStyle w:val="Hyperlink"/>
                                  <w:rFonts w:ascii="Source Sans Pro" w:hAnsi="Source Sans Pro"/>
                                  <w:color w:val="000000" w:themeColor="text1"/>
                                  <w:sz w:val="21"/>
                                  <w:szCs w:val="21"/>
                                </w:rPr>
                                <w:t>chelwest.j-pouch@nhs.net</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0CC12E" id="Casella di testo 7" o:spid="_x0000_s1029" type="#_x0000_t202" style="position:absolute;left:0;text-align:left;margin-left:-.7pt;margin-top:11.15pt;width:147.05pt;height:51.7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" fillcolor="white [3201]" stroked="f" strokeweight=".5pt">
                <v:textbox>
                  <w:txbxContent>
                    <w:p w14:paraId="2D7A5BE8" w14:textId="463AE35A" w:rsidR="00352BFA" w:rsidRPr="00352BFA" w:rsidRDefault="00352BFA" w:rsidP="00352BFA">
                      <w:pPr>
                        <w:spacing w:after="0" w:line="240" w:lineRule="auto"/>
                        <w:jc w:val="both"/>
                        <w:rPr>
                          <w:rFonts w:ascii="Source Sans Pro" w:hAnsi="Source Sans Pro"/>
                          <w:color w:val="000000" w:themeColor="text1"/>
                          <w:sz w:val="21"/>
                          <w:szCs w:val="21"/>
                        </w:rPr>
                      </w:pPr>
                      <w:r w:rsidRPr="00352BFA">
                        <w:rPr>
                          <w:color w:val="000000" w:themeColor="text1"/>
                        </w:rPr>
                        <w:t>Contacts:</w:t>
                      </w:r>
                      <w:r w:rsidRPr="00352BFA">
                        <w:rPr>
                          <w:color w:val="000000" w:themeColor="text1"/>
                        </w:rPr>
                        <w:br/>
                      </w:r>
                      <w:hyperlink r:id="rId15" w:history="1">
                        <w:r w:rsidRPr="00352BFA">
                          <w:rPr>
                            <w:rStyle w:val="Hyperlink"/>
                            <w:rFonts w:ascii="Source Sans Pro" w:hAnsi="Source Sans Pro"/>
                            <w:color w:val="000000" w:themeColor="text1"/>
                            <w:sz w:val="21"/>
                            <w:szCs w:val="21"/>
                          </w:rPr>
                          <w:t>valerio.celentano@nhs.net</w:t>
                        </w:r>
                      </w:hyperlink>
                    </w:p>
                    <w:p w14:paraId="4130EF44" w14:textId="5D40EFD9" w:rsidR="00352BFA" w:rsidRPr="00955025" w:rsidRDefault="007E0FDC" w:rsidP="00955025">
                      <w:pPr>
                        <w:spacing w:after="0" w:line="240" w:lineRule="auto"/>
                        <w:jc w:val="both"/>
                        <w:rPr>
                          <w:rFonts w:ascii="Source Sans Pro" w:hAnsi="Source Sans Pro"/>
                          <w:color w:val="000000" w:themeColor="text1"/>
                          <w:sz w:val="21"/>
                          <w:szCs w:val="21"/>
                        </w:rPr>
                      </w:pPr>
                      <w:hyperlink r:id="rId16" w:history="1">
                        <w:r w:rsidR="00352BFA" w:rsidRPr="00352BFA">
                          <w:rPr>
                            <w:rStyle w:val="Hyperlink"/>
                            <w:rFonts w:ascii="Source Sans Pro" w:hAnsi="Source Sans Pro"/>
                            <w:color w:val="000000" w:themeColor="text1"/>
                            <w:sz w:val="21"/>
                            <w:szCs w:val="21"/>
                          </w:rPr>
                          <w:t>chelwest.j-pouch@nhs.net</w:t>
                        </w:r>
                      </w:hyperlink>
                    </w:p>
                  </w:txbxContent>
                </v:textbox>
              </v:shape>
            </w:pict>
          </mc:Fallback>
        </mc:AlternateContent>
      </w:r>
    </w:p>
    <w:p w14:paraId="240FA564" w14:textId="1E304EC9" w:rsidR="00071585" w:rsidRPr="00296120" w:rsidRDefault="00071585" w:rsidP="00352BFA">
      <w:pPr>
        <w:spacing w:after="0" w:line="240" w:lineRule="auto"/>
        <w:jc w:val="right"/>
        <w:rPr>
          <w:rFonts w:ascii="Source Sans Pro" w:hAnsi="Source Sans Pro"/>
          <w:color w:val="000000" w:themeColor="text1"/>
          <w:sz w:val="21"/>
          <w:szCs w:val="21"/>
          <w:lang w:val="it-IT"/>
        </w:rPr>
      </w:pPr>
      <w:r w:rsidRPr="00296120">
        <w:rPr>
          <w:rFonts w:ascii="Source Sans Pro" w:hAnsi="Source Sans Pro"/>
          <w:color w:val="000000" w:themeColor="text1"/>
          <w:sz w:val="21"/>
          <w:szCs w:val="21"/>
          <w:lang w:val="it-IT"/>
        </w:rPr>
        <w:t>Mr Valerio Celentano MD PhD FRCS</w:t>
      </w:r>
    </w:p>
    <w:p w14:paraId="3577EDB1" w14:textId="4C53E9A2" w:rsidR="00071585" w:rsidRPr="00296120" w:rsidRDefault="00071585" w:rsidP="00352BFA">
      <w:pPr>
        <w:spacing w:after="0" w:line="240" w:lineRule="auto"/>
        <w:jc w:val="right"/>
        <w:rPr>
          <w:rFonts w:ascii="Source Sans Pro" w:hAnsi="Source Sans Pro"/>
          <w:color w:val="000000" w:themeColor="text1"/>
          <w:sz w:val="21"/>
          <w:szCs w:val="21"/>
          <w:lang w:val="en-US"/>
        </w:rPr>
      </w:pPr>
      <w:r w:rsidRPr="00296120">
        <w:rPr>
          <w:rFonts w:ascii="Source Sans Pro" w:hAnsi="Source Sans Pro"/>
          <w:color w:val="000000" w:themeColor="text1"/>
          <w:sz w:val="21"/>
          <w:szCs w:val="21"/>
          <w:lang w:val="en-US"/>
        </w:rPr>
        <w:t>Consultant Colorectal Surgeon</w:t>
      </w:r>
    </w:p>
    <w:p w14:paraId="4DD9249A" w14:textId="66F4D5DD" w:rsidR="00071585" w:rsidRPr="00296120" w:rsidRDefault="00071585" w:rsidP="00352BFA">
      <w:pPr>
        <w:spacing w:after="0" w:line="240" w:lineRule="auto"/>
        <w:jc w:val="right"/>
        <w:rPr>
          <w:rFonts w:ascii="Source Sans Pro" w:hAnsi="Source Sans Pro"/>
          <w:color w:val="000000" w:themeColor="text1"/>
          <w:sz w:val="21"/>
          <w:szCs w:val="21"/>
        </w:rPr>
      </w:pPr>
      <w:r w:rsidRPr="00296120">
        <w:rPr>
          <w:rFonts w:ascii="Source Sans Pro" w:hAnsi="Source Sans Pro"/>
          <w:color w:val="000000" w:themeColor="text1"/>
          <w:sz w:val="21"/>
          <w:szCs w:val="21"/>
        </w:rPr>
        <w:t>Director – IBD and Ileoanal Pouch Surgery Centre</w:t>
      </w:r>
    </w:p>
    <w:p w14:paraId="0BA1A9B7" w14:textId="242E91B9" w:rsidR="00940585" w:rsidRPr="00296120" w:rsidRDefault="00955025" w:rsidP="00352BFA">
      <w:pPr>
        <w:spacing w:after="0" w:line="240" w:lineRule="auto"/>
        <w:jc w:val="right"/>
        <w:rPr>
          <w:rFonts w:ascii="Source Sans Pro" w:hAnsi="Source Sans Pro"/>
          <w:color w:val="000000" w:themeColor="text1"/>
          <w:sz w:val="21"/>
          <w:szCs w:val="21"/>
        </w:rPr>
      </w:pPr>
      <w:r w:rsidRPr="00296120">
        <w:rPr>
          <w:rFonts w:ascii="Source Sans Pro" w:hAnsi="Source Sans Pro"/>
          <w:noProof/>
          <w:color w:val="000000" w:themeColor="text1"/>
          <w:sz w:val="21"/>
          <w:szCs w:val="21"/>
        </w:rPr>
        <w:drawing>
          <wp:anchor distT="0" distB="0" distL="114300" distR="114300" simplePos="0" relativeHeight="251670528" behindDoc="0" locked="0" layoutInCell="1" allowOverlap="1" wp14:anchorId="32B178E5" wp14:editId="6C63CB5B">
            <wp:simplePos x="0" y="0"/>
            <wp:positionH relativeFrom="margin">
              <wp:posOffset>443865</wp:posOffset>
            </wp:positionH>
            <wp:positionV relativeFrom="margin">
              <wp:align>bottom</wp:align>
            </wp:positionV>
            <wp:extent cx="755650" cy="755650"/>
            <wp:effectExtent l="0" t="0" r="6350" b="6350"/>
            <wp:wrapSquare wrapText="bothSides"/>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55650" cy="755650"/>
                    </a:xfrm>
                    <a:prstGeom prst="rect">
                      <a:avLst/>
                    </a:prstGeom>
                  </pic:spPr>
                </pic:pic>
              </a:graphicData>
            </a:graphic>
            <wp14:sizeRelH relativeFrom="page">
              <wp14:pctWidth>0</wp14:pctWidth>
            </wp14:sizeRelH>
            <wp14:sizeRelV relativeFrom="page">
              <wp14:pctHeight>0</wp14:pctHeight>
            </wp14:sizeRelV>
          </wp:anchor>
        </w:drawing>
      </w:r>
      <w:r w:rsidRPr="00296120">
        <w:rPr>
          <w:rFonts w:ascii="Source Sans Pro" w:hAnsi="Source Sans Pro"/>
          <w:noProof/>
          <w:color w:val="000000" w:themeColor="text1"/>
          <w:sz w:val="21"/>
          <w:szCs w:val="21"/>
        </w:rPr>
        <w:drawing>
          <wp:anchor distT="0" distB="0" distL="114300" distR="114300" simplePos="0" relativeHeight="251669504" behindDoc="0" locked="0" layoutInCell="1" allowOverlap="1" wp14:anchorId="16DDAB02" wp14:editId="5DE3010B">
            <wp:simplePos x="0" y="0"/>
            <wp:positionH relativeFrom="column">
              <wp:posOffset>4121174</wp:posOffset>
            </wp:positionH>
            <wp:positionV relativeFrom="paragraph">
              <wp:posOffset>243205</wp:posOffset>
            </wp:positionV>
            <wp:extent cx="1511300" cy="584200"/>
            <wp:effectExtent l="0" t="0" r="0" b="0"/>
            <wp:wrapTopAndBottom/>
            <wp:docPr id="8" name="Immagine 8"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descr="Immagine che contiene testo&#10;&#10;Descrizione generata automaticamente"/>
                    <pic:cNvPicPr/>
                  </pic:nvPicPr>
                  <pic:blipFill>
                    <a:blip r:embed="rId18">
                      <a:biLevel thresh="75000"/>
                      <a:extLst>
                        <a:ext uri="{28A0092B-C50C-407E-A947-70E740481C1C}">
                          <a14:useLocalDpi xmlns:a14="http://schemas.microsoft.com/office/drawing/2010/main" val="0"/>
                        </a:ext>
                      </a:extLst>
                    </a:blip>
                    <a:stretch>
                      <a:fillRect/>
                    </a:stretch>
                  </pic:blipFill>
                  <pic:spPr>
                    <a:xfrm>
                      <a:off x="0" y="0"/>
                      <a:ext cx="1511300" cy="584200"/>
                    </a:xfrm>
                    <a:prstGeom prst="rect">
                      <a:avLst/>
                    </a:prstGeom>
                  </pic:spPr>
                </pic:pic>
              </a:graphicData>
            </a:graphic>
            <wp14:sizeRelH relativeFrom="page">
              <wp14:pctWidth>0</wp14:pctWidth>
            </wp14:sizeRelH>
            <wp14:sizeRelV relativeFrom="page">
              <wp14:pctHeight>0</wp14:pctHeight>
            </wp14:sizeRelV>
          </wp:anchor>
        </w:drawing>
      </w:r>
      <w:r w:rsidR="00071585" w:rsidRPr="00296120">
        <w:rPr>
          <w:rFonts w:ascii="Source Sans Pro" w:hAnsi="Source Sans Pro"/>
          <w:color w:val="000000" w:themeColor="text1"/>
          <w:sz w:val="21"/>
          <w:szCs w:val="21"/>
        </w:rPr>
        <w:t xml:space="preserve">Chelsea and Westminster Hospitals NHS </w:t>
      </w:r>
      <w:r w:rsidR="00940585" w:rsidRPr="00296120">
        <w:rPr>
          <w:rFonts w:ascii="Source Sans Pro" w:hAnsi="Source Sans Pro"/>
          <w:color w:val="000000" w:themeColor="text1"/>
          <w:sz w:val="21"/>
          <w:szCs w:val="21"/>
        </w:rPr>
        <w:t>Foundation Trust</w:t>
      </w:r>
    </w:p>
    <w:sectPr w:rsidR="00940585" w:rsidRPr="00296120" w:rsidSect="009F6A35">
      <w:footerReference w:type="even" r:id="rId19"/>
      <w:footerReference w:type="default" r:id="rId2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80C79" w14:textId="77777777" w:rsidR="00534C36" w:rsidRDefault="00534C36" w:rsidP="009F6A35">
      <w:pPr>
        <w:spacing w:after="0" w:line="240" w:lineRule="auto"/>
      </w:pPr>
      <w:r>
        <w:separator/>
      </w:r>
    </w:p>
  </w:endnote>
  <w:endnote w:type="continuationSeparator" w:id="0">
    <w:p w14:paraId="52A9970A" w14:textId="77777777" w:rsidR="00534C36" w:rsidRDefault="00534C36" w:rsidP="009F6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w:altName w:val="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68045029"/>
      <w:docPartObj>
        <w:docPartGallery w:val="Page Numbers (Bottom of Page)"/>
        <w:docPartUnique/>
      </w:docPartObj>
    </w:sdtPr>
    <w:sdtEndPr>
      <w:rPr>
        <w:rStyle w:val="PageNumber"/>
      </w:rPr>
    </w:sdtEndPr>
    <w:sdtContent>
      <w:p w14:paraId="30918B4D" w14:textId="062F7807" w:rsidR="009F6A35" w:rsidRDefault="009F6A35" w:rsidP="00831CB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B6D4A">
          <w:rPr>
            <w:rStyle w:val="PageNumber"/>
            <w:noProof/>
          </w:rPr>
          <w:t>1</w:t>
        </w:r>
        <w:r>
          <w:rPr>
            <w:rStyle w:val="PageNumber"/>
          </w:rPr>
          <w:fldChar w:fldCharType="end"/>
        </w:r>
      </w:p>
    </w:sdtContent>
  </w:sdt>
  <w:p w14:paraId="0FCFC3A7" w14:textId="77777777" w:rsidR="009F6A35" w:rsidRDefault="009F6A35" w:rsidP="009F6A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30117969"/>
      <w:docPartObj>
        <w:docPartGallery w:val="Page Numbers (Bottom of Page)"/>
        <w:docPartUnique/>
      </w:docPartObj>
    </w:sdtPr>
    <w:sdtEndPr>
      <w:rPr>
        <w:rStyle w:val="PageNumber"/>
      </w:rPr>
    </w:sdtEndPr>
    <w:sdtContent>
      <w:p w14:paraId="3C1F5268" w14:textId="1FE6348D" w:rsidR="009F6A35" w:rsidRDefault="009F6A35" w:rsidP="00831CB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502F7C4" w14:textId="77777777" w:rsidR="008B6D4A" w:rsidRDefault="008B6D4A" w:rsidP="008B6D4A">
    <w:pPr>
      <w:pStyle w:val="Footer"/>
      <w:ind w:right="360"/>
      <w:jc w:val="center"/>
      <w:rPr>
        <w:sz w:val="20"/>
        <w:szCs w:val="20"/>
      </w:rPr>
    </w:pPr>
    <w:r w:rsidRPr="008B6D4A">
      <w:rPr>
        <w:sz w:val="20"/>
        <w:szCs w:val="20"/>
      </w:rPr>
      <w:t xml:space="preserve">IBD and Ileoanal Pouch Surgery Centre – Chelsea and Westminster Hospital NHS Foundation Trust </w:t>
    </w:r>
  </w:p>
  <w:p w14:paraId="0530CC6E" w14:textId="6EA5BB83" w:rsidR="009F6A35" w:rsidRPr="008B6D4A" w:rsidRDefault="008B6D4A" w:rsidP="008B6D4A">
    <w:pPr>
      <w:pStyle w:val="Footer"/>
      <w:ind w:right="360"/>
      <w:jc w:val="center"/>
      <w:rPr>
        <w:sz w:val="20"/>
        <w:szCs w:val="20"/>
      </w:rPr>
    </w:pPr>
    <w:r w:rsidRPr="008B6D4A">
      <w:rPr>
        <w:sz w:val="20"/>
        <w:szCs w:val="20"/>
      </w:rPr>
      <w:t>Honorary Position</w:t>
    </w:r>
    <w:r>
      <w:rPr>
        <w:sz w:val="20"/>
        <w:szCs w:val="20"/>
      </w:rPr>
      <w:t>s</w:t>
    </w:r>
    <w:r w:rsidRPr="008B6D4A">
      <w:rPr>
        <w:sz w:val="20"/>
        <w:szCs w:val="20"/>
      </w:rPr>
      <w:t xml:space="preserve"> Application pack</w:t>
    </w:r>
    <w:r>
      <w:rPr>
        <w:sz w:val="20"/>
        <w:szCs w:val="20"/>
      </w:rPr>
      <w:t xml:space="preserve"> – January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65A40" w14:textId="77777777" w:rsidR="00534C36" w:rsidRDefault="00534C36" w:rsidP="009F6A35">
      <w:pPr>
        <w:spacing w:after="0" w:line="240" w:lineRule="auto"/>
      </w:pPr>
      <w:r>
        <w:separator/>
      </w:r>
    </w:p>
  </w:footnote>
  <w:footnote w:type="continuationSeparator" w:id="0">
    <w:p w14:paraId="424FA1FF" w14:textId="77777777" w:rsidR="00534C36" w:rsidRDefault="00534C36" w:rsidP="009F6A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01090"/>
    <w:multiLevelType w:val="hybridMultilevel"/>
    <w:tmpl w:val="6A78E97A"/>
    <w:lvl w:ilvl="0" w:tplc="C282AD46">
      <w:start w:val="3"/>
      <w:numFmt w:val="bullet"/>
      <w:lvlText w:val="-"/>
      <w:lvlJc w:val="left"/>
      <w:pPr>
        <w:ind w:left="720" w:hanging="360"/>
      </w:pPr>
      <w:rPr>
        <w:rFonts w:ascii="Source Sans Pro" w:eastAsiaTheme="minorHAnsi" w:hAnsi="Source Sans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330504"/>
    <w:multiLevelType w:val="hybridMultilevel"/>
    <w:tmpl w:val="082E142A"/>
    <w:lvl w:ilvl="0" w:tplc="C282AD46">
      <w:start w:val="3"/>
      <w:numFmt w:val="bullet"/>
      <w:lvlText w:val="-"/>
      <w:lvlJc w:val="left"/>
      <w:pPr>
        <w:ind w:left="720" w:hanging="360"/>
      </w:pPr>
      <w:rPr>
        <w:rFonts w:ascii="Source Sans Pro" w:eastAsiaTheme="minorHAnsi" w:hAnsi="Source Sans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970FED"/>
    <w:multiLevelType w:val="multilevel"/>
    <w:tmpl w:val="5400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34DD4"/>
    <w:multiLevelType w:val="multilevel"/>
    <w:tmpl w:val="10087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1467E8"/>
    <w:multiLevelType w:val="multilevel"/>
    <w:tmpl w:val="E4A0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154518"/>
    <w:multiLevelType w:val="multilevel"/>
    <w:tmpl w:val="CDBC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A01DBC"/>
    <w:multiLevelType w:val="hybridMultilevel"/>
    <w:tmpl w:val="1A744E3C"/>
    <w:lvl w:ilvl="0" w:tplc="BB064A3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1B1D55E6"/>
    <w:multiLevelType w:val="hybridMultilevel"/>
    <w:tmpl w:val="522A7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7D3694"/>
    <w:multiLevelType w:val="hybridMultilevel"/>
    <w:tmpl w:val="D0DAC20C"/>
    <w:lvl w:ilvl="0" w:tplc="FB7ECE96">
      <w:start w:val="1"/>
      <w:numFmt w:val="decimal"/>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A286C6F"/>
    <w:multiLevelType w:val="hybridMultilevel"/>
    <w:tmpl w:val="DD20C20C"/>
    <w:lvl w:ilvl="0" w:tplc="8B8E2F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4140B6"/>
    <w:multiLevelType w:val="multilevel"/>
    <w:tmpl w:val="17880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DA5092"/>
    <w:multiLevelType w:val="hybridMultilevel"/>
    <w:tmpl w:val="91805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3661F5"/>
    <w:multiLevelType w:val="hybridMultilevel"/>
    <w:tmpl w:val="8B163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66897"/>
    <w:multiLevelType w:val="hybridMultilevel"/>
    <w:tmpl w:val="0048314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686C24"/>
    <w:multiLevelType w:val="multilevel"/>
    <w:tmpl w:val="E84A0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DA6941"/>
    <w:multiLevelType w:val="multilevel"/>
    <w:tmpl w:val="4058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F63B06"/>
    <w:multiLevelType w:val="hybridMultilevel"/>
    <w:tmpl w:val="2772A53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7" w15:restartNumberingAfterBreak="0">
    <w:nsid w:val="434162EF"/>
    <w:multiLevelType w:val="hybridMultilevel"/>
    <w:tmpl w:val="5EC04302"/>
    <w:lvl w:ilvl="0" w:tplc="C282AD46">
      <w:start w:val="3"/>
      <w:numFmt w:val="bullet"/>
      <w:lvlText w:val="-"/>
      <w:lvlJc w:val="left"/>
      <w:pPr>
        <w:ind w:left="1080" w:hanging="360"/>
      </w:pPr>
      <w:rPr>
        <w:rFonts w:ascii="Source Sans Pro" w:eastAsiaTheme="minorHAnsi" w:hAnsi="Source Sans Pro"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45D6651A"/>
    <w:multiLevelType w:val="hybridMultilevel"/>
    <w:tmpl w:val="C04219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76F1E6B"/>
    <w:multiLevelType w:val="hybridMultilevel"/>
    <w:tmpl w:val="9852058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4E3B8D"/>
    <w:multiLevelType w:val="hybridMultilevel"/>
    <w:tmpl w:val="5FCA40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FD61895"/>
    <w:multiLevelType w:val="multilevel"/>
    <w:tmpl w:val="8570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8A7379"/>
    <w:multiLevelType w:val="hybridMultilevel"/>
    <w:tmpl w:val="89F88AAE"/>
    <w:lvl w:ilvl="0" w:tplc="80662F46">
      <w:start w:val="1"/>
      <w:numFmt w:val="bullet"/>
      <w:lvlText w:val=""/>
      <w:lvlJc w:val="left"/>
      <w:pPr>
        <w:ind w:left="1800" w:hanging="360"/>
      </w:pPr>
      <w:rPr>
        <w:rFonts w:ascii="Tahoma" w:hAnsi="Tahoma"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3" w15:restartNumberingAfterBreak="0">
    <w:nsid w:val="535F3A48"/>
    <w:multiLevelType w:val="hybridMultilevel"/>
    <w:tmpl w:val="3B963B3E"/>
    <w:lvl w:ilvl="0" w:tplc="C282AD46">
      <w:start w:val="3"/>
      <w:numFmt w:val="bullet"/>
      <w:lvlText w:val="-"/>
      <w:lvlJc w:val="left"/>
      <w:pPr>
        <w:ind w:left="1440" w:hanging="360"/>
      </w:pPr>
      <w:rPr>
        <w:rFonts w:ascii="Source Sans Pro" w:eastAsiaTheme="minorHAnsi" w:hAnsi="Source Sans Pro" w:cstheme="minorBid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15:restartNumberingAfterBreak="0">
    <w:nsid w:val="55E20B94"/>
    <w:multiLevelType w:val="hybridMultilevel"/>
    <w:tmpl w:val="E2DCA5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8C47ECE"/>
    <w:multiLevelType w:val="multilevel"/>
    <w:tmpl w:val="DA7C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F74763"/>
    <w:multiLevelType w:val="hybridMultilevel"/>
    <w:tmpl w:val="D870E4B0"/>
    <w:lvl w:ilvl="0" w:tplc="8B8E2F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F75688"/>
    <w:multiLevelType w:val="hybridMultilevel"/>
    <w:tmpl w:val="DC485D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5D2E96"/>
    <w:multiLevelType w:val="hybridMultilevel"/>
    <w:tmpl w:val="C0DE987E"/>
    <w:lvl w:ilvl="0" w:tplc="80662F46">
      <w:start w:val="1"/>
      <w:numFmt w:val="bullet"/>
      <w:lvlText w:val=""/>
      <w:lvlJc w:val="left"/>
      <w:pPr>
        <w:ind w:left="720" w:hanging="360"/>
      </w:pPr>
      <w:rPr>
        <w:rFonts w:ascii="Tahoma"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BB95C1C"/>
    <w:multiLevelType w:val="multilevel"/>
    <w:tmpl w:val="CB8C6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6A5114"/>
    <w:multiLevelType w:val="hybridMultilevel"/>
    <w:tmpl w:val="410E123A"/>
    <w:lvl w:ilvl="0" w:tplc="A5EAACA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73E5AE8"/>
    <w:multiLevelType w:val="hybridMultilevel"/>
    <w:tmpl w:val="9D265F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F041422"/>
    <w:multiLevelType w:val="hybridMultilevel"/>
    <w:tmpl w:val="5FCA403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47872557">
    <w:abstractNumId w:val="9"/>
  </w:num>
  <w:num w:numId="2" w16cid:durableId="1420563779">
    <w:abstractNumId w:val="26"/>
  </w:num>
  <w:num w:numId="3" w16cid:durableId="1184587905">
    <w:abstractNumId w:val="27"/>
  </w:num>
  <w:num w:numId="4" w16cid:durableId="1135414775">
    <w:abstractNumId w:val="19"/>
  </w:num>
  <w:num w:numId="5" w16cid:durableId="20673939">
    <w:abstractNumId w:val="24"/>
  </w:num>
  <w:num w:numId="6" w16cid:durableId="1484737492">
    <w:abstractNumId w:val="18"/>
  </w:num>
  <w:num w:numId="7" w16cid:durableId="460926633">
    <w:abstractNumId w:val="16"/>
  </w:num>
  <w:num w:numId="8" w16cid:durableId="2098624074">
    <w:abstractNumId w:val="20"/>
  </w:num>
  <w:num w:numId="9" w16cid:durableId="1314601234">
    <w:abstractNumId w:val="12"/>
  </w:num>
  <w:num w:numId="10" w16cid:durableId="1763141027">
    <w:abstractNumId w:val="31"/>
  </w:num>
  <w:num w:numId="11" w16cid:durableId="707217792">
    <w:abstractNumId w:val="13"/>
  </w:num>
  <w:num w:numId="12" w16cid:durableId="10884259">
    <w:abstractNumId w:val="6"/>
  </w:num>
  <w:num w:numId="13" w16cid:durableId="1328240953">
    <w:abstractNumId w:val="7"/>
  </w:num>
  <w:num w:numId="14" w16cid:durableId="42337325">
    <w:abstractNumId w:val="32"/>
  </w:num>
  <w:num w:numId="15" w16cid:durableId="1963876876">
    <w:abstractNumId w:val="4"/>
  </w:num>
  <w:num w:numId="16" w16cid:durableId="649677864">
    <w:abstractNumId w:val="28"/>
  </w:num>
  <w:num w:numId="17" w16cid:durableId="58791682">
    <w:abstractNumId w:val="22"/>
  </w:num>
  <w:num w:numId="18" w16cid:durableId="21060117">
    <w:abstractNumId w:val="10"/>
  </w:num>
  <w:num w:numId="19" w16cid:durableId="508101300">
    <w:abstractNumId w:val="25"/>
  </w:num>
  <w:num w:numId="20" w16cid:durableId="1622345147">
    <w:abstractNumId w:val="5"/>
  </w:num>
  <w:num w:numId="21" w16cid:durableId="284120565">
    <w:abstractNumId w:val="21"/>
  </w:num>
  <w:num w:numId="22" w16cid:durableId="1341395498">
    <w:abstractNumId w:val="15"/>
  </w:num>
  <w:num w:numId="23" w16cid:durableId="64110395">
    <w:abstractNumId w:val="2"/>
  </w:num>
  <w:num w:numId="24" w16cid:durableId="59795846">
    <w:abstractNumId w:val="29"/>
  </w:num>
  <w:num w:numId="25" w16cid:durableId="1379432718">
    <w:abstractNumId w:val="3"/>
  </w:num>
  <w:num w:numId="26" w16cid:durableId="956368905">
    <w:abstractNumId w:val="8"/>
  </w:num>
  <w:num w:numId="27" w16cid:durableId="378826069">
    <w:abstractNumId w:val="14"/>
  </w:num>
  <w:num w:numId="28" w16cid:durableId="874929280">
    <w:abstractNumId w:val="30"/>
  </w:num>
  <w:num w:numId="29" w16cid:durableId="1502626262">
    <w:abstractNumId w:val="1"/>
  </w:num>
  <w:num w:numId="30" w16cid:durableId="1249463302">
    <w:abstractNumId w:val="23"/>
  </w:num>
  <w:num w:numId="31" w16cid:durableId="864095683">
    <w:abstractNumId w:val="0"/>
  </w:num>
  <w:num w:numId="32" w16cid:durableId="1285884529">
    <w:abstractNumId w:val="17"/>
  </w:num>
  <w:num w:numId="33" w16cid:durableId="15444398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B82"/>
    <w:rsid w:val="00012733"/>
    <w:rsid w:val="00016C3A"/>
    <w:rsid w:val="0001779E"/>
    <w:rsid w:val="0003321C"/>
    <w:rsid w:val="000401D1"/>
    <w:rsid w:val="000436CF"/>
    <w:rsid w:val="00044AA5"/>
    <w:rsid w:val="0005733F"/>
    <w:rsid w:val="00062F11"/>
    <w:rsid w:val="00071585"/>
    <w:rsid w:val="00077109"/>
    <w:rsid w:val="00087702"/>
    <w:rsid w:val="00094855"/>
    <w:rsid w:val="000A0751"/>
    <w:rsid w:val="000A6831"/>
    <w:rsid w:val="000E126D"/>
    <w:rsid w:val="000E383A"/>
    <w:rsid w:val="000F365C"/>
    <w:rsid w:val="000F54AA"/>
    <w:rsid w:val="000F5ED0"/>
    <w:rsid w:val="001378BE"/>
    <w:rsid w:val="0014768C"/>
    <w:rsid w:val="001555D7"/>
    <w:rsid w:val="00157A8A"/>
    <w:rsid w:val="0018235F"/>
    <w:rsid w:val="00187429"/>
    <w:rsid w:val="001A0A37"/>
    <w:rsid w:val="001E158C"/>
    <w:rsid w:val="001E198C"/>
    <w:rsid w:val="001E2E92"/>
    <w:rsid w:val="001E65F9"/>
    <w:rsid w:val="001E7295"/>
    <w:rsid w:val="001F06C3"/>
    <w:rsid w:val="001F5809"/>
    <w:rsid w:val="00200593"/>
    <w:rsid w:val="002043A2"/>
    <w:rsid w:val="00216600"/>
    <w:rsid w:val="002274A5"/>
    <w:rsid w:val="002417DB"/>
    <w:rsid w:val="002454FA"/>
    <w:rsid w:val="00246A8D"/>
    <w:rsid w:val="00250AC4"/>
    <w:rsid w:val="00256CB8"/>
    <w:rsid w:val="00257E74"/>
    <w:rsid w:val="002660AA"/>
    <w:rsid w:val="00276293"/>
    <w:rsid w:val="002957FE"/>
    <w:rsid w:val="00296120"/>
    <w:rsid w:val="002A6C12"/>
    <w:rsid w:val="002B13A0"/>
    <w:rsid w:val="002C1917"/>
    <w:rsid w:val="002D4264"/>
    <w:rsid w:val="002E1488"/>
    <w:rsid w:val="002E491F"/>
    <w:rsid w:val="002F590D"/>
    <w:rsid w:val="002F5DF5"/>
    <w:rsid w:val="002F5F82"/>
    <w:rsid w:val="00306BDE"/>
    <w:rsid w:val="00312950"/>
    <w:rsid w:val="003274EC"/>
    <w:rsid w:val="00337B82"/>
    <w:rsid w:val="00342B65"/>
    <w:rsid w:val="003450F5"/>
    <w:rsid w:val="00352BFA"/>
    <w:rsid w:val="00373A82"/>
    <w:rsid w:val="003923D5"/>
    <w:rsid w:val="00392B57"/>
    <w:rsid w:val="00397A81"/>
    <w:rsid w:val="003A0015"/>
    <w:rsid w:val="003A42C8"/>
    <w:rsid w:val="003A4A56"/>
    <w:rsid w:val="003B32E3"/>
    <w:rsid w:val="003C0306"/>
    <w:rsid w:val="003C538C"/>
    <w:rsid w:val="003E1DB8"/>
    <w:rsid w:val="003E44FC"/>
    <w:rsid w:val="003F1684"/>
    <w:rsid w:val="003F798A"/>
    <w:rsid w:val="00401F79"/>
    <w:rsid w:val="00402141"/>
    <w:rsid w:val="00411220"/>
    <w:rsid w:val="0041166E"/>
    <w:rsid w:val="004135F8"/>
    <w:rsid w:val="0042309B"/>
    <w:rsid w:val="004240BA"/>
    <w:rsid w:val="00431719"/>
    <w:rsid w:val="00460A9F"/>
    <w:rsid w:val="0046193C"/>
    <w:rsid w:val="004727BC"/>
    <w:rsid w:val="004767DE"/>
    <w:rsid w:val="004904A5"/>
    <w:rsid w:val="004B728C"/>
    <w:rsid w:val="004C1ED2"/>
    <w:rsid w:val="004C3C68"/>
    <w:rsid w:val="004D34F7"/>
    <w:rsid w:val="004D67E4"/>
    <w:rsid w:val="004F45B0"/>
    <w:rsid w:val="004F46EB"/>
    <w:rsid w:val="005014B6"/>
    <w:rsid w:val="005036B5"/>
    <w:rsid w:val="00523E14"/>
    <w:rsid w:val="005331AC"/>
    <w:rsid w:val="00534C36"/>
    <w:rsid w:val="005366B7"/>
    <w:rsid w:val="00542E00"/>
    <w:rsid w:val="00546115"/>
    <w:rsid w:val="00553344"/>
    <w:rsid w:val="005566C5"/>
    <w:rsid w:val="00563446"/>
    <w:rsid w:val="005638EB"/>
    <w:rsid w:val="0056432A"/>
    <w:rsid w:val="005819C4"/>
    <w:rsid w:val="00587A68"/>
    <w:rsid w:val="00592C9F"/>
    <w:rsid w:val="005A2F27"/>
    <w:rsid w:val="005A64FB"/>
    <w:rsid w:val="005B1402"/>
    <w:rsid w:val="005B70E7"/>
    <w:rsid w:val="005C29C9"/>
    <w:rsid w:val="005D22AE"/>
    <w:rsid w:val="005E53FB"/>
    <w:rsid w:val="005F2C8B"/>
    <w:rsid w:val="005F600D"/>
    <w:rsid w:val="005F6B3A"/>
    <w:rsid w:val="00614DBD"/>
    <w:rsid w:val="006172B2"/>
    <w:rsid w:val="006348AE"/>
    <w:rsid w:val="006377E1"/>
    <w:rsid w:val="006400C0"/>
    <w:rsid w:val="00653207"/>
    <w:rsid w:val="006537C1"/>
    <w:rsid w:val="006577E6"/>
    <w:rsid w:val="00670501"/>
    <w:rsid w:val="00676D91"/>
    <w:rsid w:val="00681D76"/>
    <w:rsid w:val="0068350B"/>
    <w:rsid w:val="00687B04"/>
    <w:rsid w:val="006962BA"/>
    <w:rsid w:val="006A54A7"/>
    <w:rsid w:val="006B1724"/>
    <w:rsid w:val="006C1449"/>
    <w:rsid w:val="006C7B26"/>
    <w:rsid w:val="006D0895"/>
    <w:rsid w:val="006D123C"/>
    <w:rsid w:val="006D3113"/>
    <w:rsid w:val="006E2A0A"/>
    <w:rsid w:val="006F1C50"/>
    <w:rsid w:val="006F407A"/>
    <w:rsid w:val="007068C1"/>
    <w:rsid w:val="0071431C"/>
    <w:rsid w:val="0072191D"/>
    <w:rsid w:val="00725792"/>
    <w:rsid w:val="00725B68"/>
    <w:rsid w:val="00725FDF"/>
    <w:rsid w:val="007363FB"/>
    <w:rsid w:val="00744029"/>
    <w:rsid w:val="007574BF"/>
    <w:rsid w:val="00776DFD"/>
    <w:rsid w:val="00777ED0"/>
    <w:rsid w:val="00782D0B"/>
    <w:rsid w:val="007C28DF"/>
    <w:rsid w:val="007C457E"/>
    <w:rsid w:val="007D545C"/>
    <w:rsid w:val="007E4821"/>
    <w:rsid w:val="007E5B6B"/>
    <w:rsid w:val="00802A29"/>
    <w:rsid w:val="008102A2"/>
    <w:rsid w:val="00812B4A"/>
    <w:rsid w:val="00825524"/>
    <w:rsid w:val="00846488"/>
    <w:rsid w:val="00862B58"/>
    <w:rsid w:val="00862ECA"/>
    <w:rsid w:val="00885273"/>
    <w:rsid w:val="00886FC4"/>
    <w:rsid w:val="00894C7D"/>
    <w:rsid w:val="008A5539"/>
    <w:rsid w:val="008A6C9B"/>
    <w:rsid w:val="008B37DB"/>
    <w:rsid w:val="008B62E6"/>
    <w:rsid w:val="008B6D4A"/>
    <w:rsid w:val="008C2C3C"/>
    <w:rsid w:val="008C469C"/>
    <w:rsid w:val="008C612E"/>
    <w:rsid w:val="008D7143"/>
    <w:rsid w:val="008F70AB"/>
    <w:rsid w:val="0090672D"/>
    <w:rsid w:val="0091029B"/>
    <w:rsid w:val="009107BB"/>
    <w:rsid w:val="00913104"/>
    <w:rsid w:val="009133C5"/>
    <w:rsid w:val="00913A5F"/>
    <w:rsid w:val="00923091"/>
    <w:rsid w:val="009238B1"/>
    <w:rsid w:val="009242DF"/>
    <w:rsid w:val="00926FCC"/>
    <w:rsid w:val="0093091D"/>
    <w:rsid w:val="00933D3E"/>
    <w:rsid w:val="00940585"/>
    <w:rsid w:val="009437D5"/>
    <w:rsid w:val="009531AA"/>
    <w:rsid w:val="00955025"/>
    <w:rsid w:val="00956C19"/>
    <w:rsid w:val="00985554"/>
    <w:rsid w:val="00987265"/>
    <w:rsid w:val="0098729C"/>
    <w:rsid w:val="009A05F7"/>
    <w:rsid w:val="009A2C9A"/>
    <w:rsid w:val="009B2742"/>
    <w:rsid w:val="009B7D8B"/>
    <w:rsid w:val="009C1DEB"/>
    <w:rsid w:val="009C3AC1"/>
    <w:rsid w:val="009D463E"/>
    <w:rsid w:val="009D48DD"/>
    <w:rsid w:val="009F3B1A"/>
    <w:rsid w:val="009F6A35"/>
    <w:rsid w:val="00A017B1"/>
    <w:rsid w:val="00A04900"/>
    <w:rsid w:val="00A06852"/>
    <w:rsid w:val="00A0781F"/>
    <w:rsid w:val="00A1317F"/>
    <w:rsid w:val="00A260EA"/>
    <w:rsid w:val="00A3036D"/>
    <w:rsid w:val="00A40730"/>
    <w:rsid w:val="00A46529"/>
    <w:rsid w:val="00A87B34"/>
    <w:rsid w:val="00AA5EF0"/>
    <w:rsid w:val="00AF1292"/>
    <w:rsid w:val="00AF2619"/>
    <w:rsid w:val="00AF5B3F"/>
    <w:rsid w:val="00AF6991"/>
    <w:rsid w:val="00B00636"/>
    <w:rsid w:val="00B00E7D"/>
    <w:rsid w:val="00B23856"/>
    <w:rsid w:val="00B26CE6"/>
    <w:rsid w:val="00B31C8C"/>
    <w:rsid w:val="00B34381"/>
    <w:rsid w:val="00B469B6"/>
    <w:rsid w:val="00B64C05"/>
    <w:rsid w:val="00B77EBE"/>
    <w:rsid w:val="00B93B9A"/>
    <w:rsid w:val="00BA24C8"/>
    <w:rsid w:val="00BA3BD0"/>
    <w:rsid w:val="00BA3D1A"/>
    <w:rsid w:val="00BB0FB6"/>
    <w:rsid w:val="00C04602"/>
    <w:rsid w:val="00C069C2"/>
    <w:rsid w:val="00C07F24"/>
    <w:rsid w:val="00C16461"/>
    <w:rsid w:val="00C2537D"/>
    <w:rsid w:val="00C25E07"/>
    <w:rsid w:val="00C43897"/>
    <w:rsid w:val="00C43BB7"/>
    <w:rsid w:val="00C45210"/>
    <w:rsid w:val="00C453C1"/>
    <w:rsid w:val="00C56E5D"/>
    <w:rsid w:val="00C57FC3"/>
    <w:rsid w:val="00C6075D"/>
    <w:rsid w:val="00C60C49"/>
    <w:rsid w:val="00C60DFD"/>
    <w:rsid w:val="00C6236C"/>
    <w:rsid w:val="00C64AC2"/>
    <w:rsid w:val="00C7395C"/>
    <w:rsid w:val="00C8025D"/>
    <w:rsid w:val="00C939B0"/>
    <w:rsid w:val="00C94E30"/>
    <w:rsid w:val="00CA2FFB"/>
    <w:rsid w:val="00CD0B53"/>
    <w:rsid w:val="00CD6773"/>
    <w:rsid w:val="00CD6807"/>
    <w:rsid w:val="00CF176C"/>
    <w:rsid w:val="00D06C08"/>
    <w:rsid w:val="00D07C8A"/>
    <w:rsid w:val="00D22723"/>
    <w:rsid w:val="00D2404A"/>
    <w:rsid w:val="00D247F9"/>
    <w:rsid w:val="00D274B7"/>
    <w:rsid w:val="00D525A9"/>
    <w:rsid w:val="00D70BD7"/>
    <w:rsid w:val="00D905A6"/>
    <w:rsid w:val="00DC6A4E"/>
    <w:rsid w:val="00DD1D99"/>
    <w:rsid w:val="00DE27F1"/>
    <w:rsid w:val="00DF2EC4"/>
    <w:rsid w:val="00E00B42"/>
    <w:rsid w:val="00E00C75"/>
    <w:rsid w:val="00E113BE"/>
    <w:rsid w:val="00E11FF6"/>
    <w:rsid w:val="00E34D8A"/>
    <w:rsid w:val="00E5749A"/>
    <w:rsid w:val="00E73493"/>
    <w:rsid w:val="00E7351F"/>
    <w:rsid w:val="00E81364"/>
    <w:rsid w:val="00E81510"/>
    <w:rsid w:val="00E82DAE"/>
    <w:rsid w:val="00EA0181"/>
    <w:rsid w:val="00EA11CD"/>
    <w:rsid w:val="00EA38F2"/>
    <w:rsid w:val="00EC1C0B"/>
    <w:rsid w:val="00ED7CE1"/>
    <w:rsid w:val="00EE06F8"/>
    <w:rsid w:val="00EE3CDD"/>
    <w:rsid w:val="00EF14B2"/>
    <w:rsid w:val="00F02F70"/>
    <w:rsid w:val="00F073A3"/>
    <w:rsid w:val="00F078BB"/>
    <w:rsid w:val="00F15066"/>
    <w:rsid w:val="00F327E3"/>
    <w:rsid w:val="00F42FC4"/>
    <w:rsid w:val="00F51E5C"/>
    <w:rsid w:val="00F52534"/>
    <w:rsid w:val="00F72549"/>
    <w:rsid w:val="00F964AC"/>
    <w:rsid w:val="00F9710C"/>
    <w:rsid w:val="00FA0D15"/>
    <w:rsid w:val="00FA7C0B"/>
    <w:rsid w:val="00FD06FA"/>
    <w:rsid w:val="00FF0507"/>
    <w:rsid w:val="00FF4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66CB4"/>
  <w15:chartTrackingRefBased/>
  <w15:docId w15:val="{0E147DB7-54C1-4CC9-97D2-6ADBF763B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87A68"/>
    <w:pPr>
      <w:spacing w:before="100" w:beforeAutospacing="1" w:after="100" w:afterAutospacing="1" w:line="240" w:lineRule="auto"/>
      <w:outlineLvl w:val="1"/>
    </w:pPr>
    <w:rPr>
      <w:rFonts w:ascii="Times New Roman" w:eastAsia="Times New Roman" w:hAnsi="Times New Roman" w:cs="Times New Roman"/>
      <w:b/>
      <w:bCs/>
      <w:sz w:val="36"/>
      <w:szCs w:val="36"/>
      <w:lang w:val="it-IT" w:eastAsia="it-IT"/>
    </w:rPr>
  </w:style>
  <w:style w:type="paragraph" w:styleId="Heading3">
    <w:name w:val="heading 3"/>
    <w:basedOn w:val="Normal"/>
    <w:next w:val="Normal"/>
    <w:link w:val="Heading3Char"/>
    <w:uiPriority w:val="9"/>
    <w:semiHidden/>
    <w:unhideWhenUsed/>
    <w:qFormat/>
    <w:rsid w:val="00373A8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B82"/>
    <w:pPr>
      <w:ind w:left="720"/>
      <w:contextualSpacing/>
    </w:pPr>
  </w:style>
  <w:style w:type="table" w:styleId="TableGrid">
    <w:name w:val="Table Grid"/>
    <w:basedOn w:val="TableNormal"/>
    <w:uiPriority w:val="39"/>
    <w:rsid w:val="00B31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0585"/>
    <w:rPr>
      <w:color w:val="0563C1" w:themeColor="hyperlink"/>
      <w:u w:val="single"/>
    </w:rPr>
  </w:style>
  <w:style w:type="character" w:styleId="UnresolvedMention">
    <w:name w:val="Unresolved Mention"/>
    <w:basedOn w:val="DefaultParagraphFont"/>
    <w:uiPriority w:val="99"/>
    <w:semiHidden/>
    <w:unhideWhenUsed/>
    <w:rsid w:val="00940585"/>
    <w:rPr>
      <w:color w:val="605E5C"/>
      <w:shd w:val="clear" w:color="auto" w:fill="E1DFDD"/>
    </w:rPr>
  </w:style>
  <w:style w:type="character" w:customStyle="1" w:styleId="Heading2Char">
    <w:name w:val="Heading 2 Char"/>
    <w:basedOn w:val="DefaultParagraphFont"/>
    <w:link w:val="Heading2"/>
    <w:uiPriority w:val="9"/>
    <w:rsid w:val="00587A68"/>
    <w:rPr>
      <w:rFonts w:ascii="Times New Roman" w:eastAsia="Times New Roman" w:hAnsi="Times New Roman" w:cs="Times New Roman"/>
      <w:b/>
      <w:bCs/>
      <w:sz w:val="36"/>
      <w:szCs w:val="36"/>
      <w:lang w:val="it-IT" w:eastAsia="it-IT"/>
    </w:rPr>
  </w:style>
  <w:style w:type="character" w:customStyle="1" w:styleId="Heading3Char">
    <w:name w:val="Heading 3 Char"/>
    <w:basedOn w:val="DefaultParagraphFont"/>
    <w:link w:val="Heading3"/>
    <w:uiPriority w:val="9"/>
    <w:semiHidden/>
    <w:rsid w:val="00373A82"/>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373A82"/>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styleId="Footer">
    <w:name w:val="footer"/>
    <w:basedOn w:val="Normal"/>
    <w:link w:val="FooterChar"/>
    <w:uiPriority w:val="99"/>
    <w:unhideWhenUsed/>
    <w:rsid w:val="009F6A35"/>
    <w:pPr>
      <w:tabs>
        <w:tab w:val="center" w:pos="4819"/>
        <w:tab w:val="right" w:pos="9638"/>
      </w:tabs>
      <w:spacing w:after="0" w:line="240" w:lineRule="auto"/>
    </w:pPr>
  </w:style>
  <w:style w:type="character" w:customStyle="1" w:styleId="FooterChar">
    <w:name w:val="Footer Char"/>
    <w:basedOn w:val="DefaultParagraphFont"/>
    <w:link w:val="Footer"/>
    <w:uiPriority w:val="99"/>
    <w:rsid w:val="009F6A35"/>
  </w:style>
  <w:style w:type="character" w:styleId="PageNumber">
    <w:name w:val="page number"/>
    <w:basedOn w:val="DefaultParagraphFont"/>
    <w:uiPriority w:val="99"/>
    <w:semiHidden/>
    <w:unhideWhenUsed/>
    <w:rsid w:val="009F6A35"/>
  </w:style>
  <w:style w:type="character" w:styleId="FollowedHyperlink">
    <w:name w:val="FollowedHyperlink"/>
    <w:basedOn w:val="DefaultParagraphFont"/>
    <w:uiPriority w:val="99"/>
    <w:semiHidden/>
    <w:unhideWhenUsed/>
    <w:rsid w:val="00352BFA"/>
    <w:rPr>
      <w:color w:val="954F72" w:themeColor="followedHyperlink"/>
      <w:u w:val="single"/>
    </w:rPr>
  </w:style>
  <w:style w:type="paragraph" w:styleId="Header">
    <w:name w:val="header"/>
    <w:basedOn w:val="Normal"/>
    <w:link w:val="HeaderChar"/>
    <w:uiPriority w:val="99"/>
    <w:unhideWhenUsed/>
    <w:rsid w:val="008B6D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167338">
      <w:bodyDiv w:val="1"/>
      <w:marLeft w:val="0"/>
      <w:marRight w:val="0"/>
      <w:marTop w:val="0"/>
      <w:marBottom w:val="0"/>
      <w:divBdr>
        <w:top w:val="none" w:sz="0" w:space="0" w:color="auto"/>
        <w:left w:val="none" w:sz="0" w:space="0" w:color="auto"/>
        <w:bottom w:val="none" w:sz="0" w:space="0" w:color="auto"/>
        <w:right w:val="none" w:sz="0" w:space="0" w:color="auto"/>
      </w:divBdr>
    </w:div>
    <w:div w:id="1159081422">
      <w:bodyDiv w:val="1"/>
      <w:marLeft w:val="0"/>
      <w:marRight w:val="0"/>
      <w:marTop w:val="0"/>
      <w:marBottom w:val="0"/>
      <w:divBdr>
        <w:top w:val="none" w:sz="0" w:space="0" w:color="auto"/>
        <w:left w:val="none" w:sz="0" w:space="0" w:color="auto"/>
        <w:bottom w:val="none" w:sz="0" w:space="0" w:color="auto"/>
        <w:right w:val="none" w:sz="0" w:space="0" w:color="auto"/>
      </w:divBdr>
    </w:div>
    <w:div w:id="1878227610">
      <w:bodyDiv w:val="1"/>
      <w:marLeft w:val="0"/>
      <w:marRight w:val="0"/>
      <w:marTop w:val="0"/>
      <w:marBottom w:val="0"/>
      <w:divBdr>
        <w:top w:val="none" w:sz="0" w:space="0" w:color="auto"/>
        <w:left w:val="none" w:sz="0" w:space="0" w:color="auto"/>
        <w:bottom w:val="none" w:sz="0" w:space="0" w:color="auto"/>
        <w:right w:val="none" w:sz="0" w:space="0" w:color="auto"/>
      </w:divBdr>
    </w:div>
    <w:div w:id="213104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valerio.celentano@nhs.net" TargetMode="External"/><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mailto:chelwest.j-pouch@nhs.net"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fif"/><Relationship Id="rId5" Type="http://schemas.openxmlformats.org/officeDocument/2006/relationships/footnotes" Target="footnotes.xml"/><Relationship Id="rId15" Type="http://schemas.openxmlformats.org/officeDocument/2006/relationships/hyperlink" Target="mailto:valerio.celentano@nhs.net" TargetMode="Externa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chelwest.j-pouch@nhs.ne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5</Pages>
  <Words>1083</Words>
  <Characters>6174</Characters>
  <Application>Microsoft Office Word</Application>
  <DocSecurity>0</DocSecurity>
  <Lines>51</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Valerio Celentano</dc:creator>
  <cp:keywords/>
  <dc:description/>
  <cp:lastModifiedBy>Valerio Celentano</cp:lastModifiedBy>
  <cp:revision>31</cp:revision>
  <dcterms:created xsi:type="dcterms:W3CDTF">2023-01-27T12:59:00Z</dcterms:created>
  <dcterms:modified xsi:type="dcterms:W3CDTF">2023-03-26T18:57:00Z</dcterms:modified>
</cp:coreProperties>
</file>