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55F" w:rsidRPr="00F715EB" w:rsidRDefault="00E5355F" w:rsidP="00E5355F">
      <w:pPr>
        <w:tabs>
          <w:tab w:val="left" w:pos="8265"/>
        </w:tabs>
        <w:jc w:val="right"/>
        <w:rPr>
          <w:rFonts w:ascii="Arial" w:hAnsi="Arial" w:cs="Arial"/>
          <w:sz w:val="20"/>
        </w:rPr>
      </w:pPr>
      <w:r w:rsidRPr="00F715EB">
        <w:rPr>
          <w:rFonts w:ascii="Arial" w:hAnsi="Arial" w:cs="Arial"/>
          <w:noProof/>
          <w:sz w:val="20"/>
          <w:lang w:eastAsia="en-GB"/>
        </w:rPr>
        <mc:AlternateContent>
          <mc:Choice Requires="wps">
            <w:drawing>
              <wp:anchor distT="45720" distB="45720" distL="114300" distR="114300" simplePos="0" relativeHeight="251661312" behindDoc="1" locked="0" layoutInCell="1" allowOverlap="1" wp14:anchorId="6D59E264" wp14:editId="2C4F08AC">
                <wp:simplePos x="0" y="0"/>
                <wp:positionH relativeFrom="margin">
                  <wp:align>left</wp:align>
                </wp:positionH>
                <wp:positionV relativeFrom="paragraph">
                  <wp:posOffset>438150</wp:posOffset>
                </wp:positionV>
                <wp:extent cx="2800350" cy="1404620"/>
                <wp:effectExtent l="0" t="0" r="1905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404620"/>
                        </a:xfrm>
                        <a:prstGeom prst="rect">
                          <a:avLst/>
                        </a:prstGeom>
                        <a:solidFill>
                          <a:srgbClr val="FFFFFF"/>
                        </a:solidFill>
                        <a:ln w="9525">
                          <a:solidFill>
                            <a:sysClr val="window" lastClr="FFFFFF"/>
                          </a:solidFill>
                          <a:miter lim="800000"/>
                          <a:headEnd/>
                          <a:tailEnd/>
                        </a:ln>
                      </wps:spPr>
                      <wps:txbx>
                        <w:txbxContent>
                          <w:p w:rsidR="00E5355F" w:rsidRPr="00685F25" w:rsidRDefault="00E5355F" w:rsidP="00E5355F">
                            <w:pPr>
                              <w:jc w:val="both"/>
                              <w:rPr>
                                <w:rFonts w:ascii="Arial" w:hAnsi="Arial" w:cs="Arial"/>
                                <w:b/>
                                <w:sz w:val="20"/>
                              </w:rPr>
                            </w:pPr>
                            <w:r w:rsidRPr="00685F25">
                              <w:rPr>
                                <w:rFonts w:ascii="Arial" w:hAnsi="Arial" w:cs="Arial"/>
                                <w:b/>
                                <w:sz w:val="20"/>
                              </w:rPr>
                              <w:t>Cheyne Child Development Service</w:t>
                            </w:r>
                          </w:p>
                          <w:p w:rsidR="00E5355F" w:rsidRPr="00685F25" w:rsidRDefault="00E5355F" w:rsidP="00E5355F">
                            <w:pPr>
                              <w:jc w:val="both"/>
                              <w:rPr>
                                <w:rFonts w:ascii="Arial" w:hAnsi="Arial" w:cs="Arial"/>
                                <w:b/>
                                <w:sz w:val="20"/>
                              </w:rPr>
                            </w:pPr>
                            <w:r w:rsidRPr="00685F25">
                              <w:rPr>
                                <w:rFonts w:ascii="Arial" w:hAnsi="Arial" w:cs="Arial"/>
                                <w:b/>
                                <w:sz w:val="20"/>
                              </w:rPr>
                              <w:t>Community Paediatrics</w:t>
                            </w:r>
                          </w:p>
                          <w:p w:rsidR="00E5355F" w:rsidRPr="00685F25" w:rsidRDefault="00E5355F" w:rsidP="00E5355F">
                            <w:pPr>
                              <w:jc w:val="both"/>
                              <w:rPr>
                                <w:rFonts w:ascii="Arial" w:hAnsi="Arial" w:cs="Arial"/>
                                <w:sz w:val="20"/>
                              </w:rPr>
                            </w:pPr>
                            <w:r w:rsidRPr="00685F25">
                              <w:rPr>
                                <w:rFonts w:ascii="Arial" w:hAnsi="Arial" w:cs="Arial"/>
                                <w:sz w:val="20"/>
                              </w:rPr>
                              <w:t>Tel: 0203 315 6571</w:t>
                            </w:r>
                          </w:p>
                          <w:p w:rsidR="00E5355F" w:rsidRDefault="00E5355F" w:rsidP="00E5355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59E264" id="_x0000_t202" coordsize="21600,21600" o:spt="202" path="m,l,21600r21600,l21600,xe">
                <v:stroke joinstyle="miter"/>
                <v:path gradientshapeok="t" o:connecttype="rect"/>
              </v:shapetype>
              <v:shape id="Text Box 2" o:spid="_x0000_s1026" type="#_x0000_t202" style="position:absolute;left:0;text-align:left;margin-left:0;margin-top:34.5pt;width:220.5pt;height:110.6pt;z-index:-2516551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" strokecolor="window">
                <v:textbox style="mso-fit-shape-to-text:t">
                  <w:txbxContent>
                    <w:p w:rsidR="00E5355F" w:rsidRPr="00685F25" w:rsidRDefault="00E5355F" w:rsidP="00E5355F">
                      <w:pPr>
                        <w:jc w:val="both"/>
                        <w:rPr>
                          <w:rFonts w:ascii="Arial" w:hAnsi="Arial" w:cs="Arial"/>
                          <w:b/>
                          <w:sz w:val="20"/>
                        </w:rPr>
                      </w:pPr>
                      <w:r w:rsidRPr="00685F25">
                        <w:rPr>
                          <w:rFonts w:ascii="Arial" w:hAnsi="Arial" w:cs="Arial"/>
                          <w:b/>
                          <w:sz w:val="20"/>
                        </w:rPr>
                        <w:t>Cheyne Child Development Service</w:t>
                      </w:r>
                    </w:p>
                    <w:p w:rsidR="00E5355F" w:rsidRPr="00685F25" w:rsidRDefault="00E5355F" w:rsidP="00E5355F">
                      <w:pPr>
                        <w:jc w:val="both"/>
                        <w:rPr>
                          <w:rFonts w:ascii="Arial" w:hAnsi="Arial" w:cs="Arial"/>
                          <w:b/>
                          <w:sz w:val="20"/>
                        </w:rPr>
                      </w:pPr>
                      <w:r w:rsidRPr="00685F25">
                        <w:rPr>
                          <w:rFonts w:ascii="Arial" w:hAnsi="Arial" w:cs="Arial"/>
                          <w:b/>
                          <w:sz w:val="20"/>
                        </w:rPr>
                        <w:t>Community Paediatrics</w:t>
                      </w:r>
                    </w:p>
                    <w:p w:rsidR="00E5355F" w:rsidRPr="00685F25" w:rsidRDefault="00E5355F" w:rsidP="00E5355F">
                      <w:pPr>
                        <w:jc w:val="both"/>
                        <w:rPr>
                          <w:rFonts w:ascii="Arial" w:hAnsi="Arial" w:cs="Arial"/>
                          <w:sz w:val="20"/>
                        </w:rPr>
                      </w:pPr>
                      <w:r w:rsidRPr="00685F25">
                        <w:rPr>
                          <w:rFonts w:ascii="Arial" w:hAnsi="Arial" w:cs="Arial"/>
                          <w:sz w:val="20"/>
                        </w:rPr>
                        <w:t>Tel: 0203 315 6571</w:t>
                      </w:r>
                    </w:p>
                    <w:p w:rsidR="00E5355F" w:rsidRDefault="00E5355F" w:rsidP="00E5355F"/>
                  </w:txbxContent>
                </v:textbox>
                <w10:wrap anchorx="margin"/>
              </v:shape>
            </w:pict>
          </mc:Fallback>
        </mc:AlternateContent>
      </w:r>
      <w:r w:rsidRPr="00F715EB">
        <w:rPr>
          <w:rFonts w:ascii="Arial" w:hAnsi="Arial" w:cs="Arial"/>
          <w:noProof/>
          <w:sz w:val="20"/>
          <w:lang w:eastAsia="en-GB"/>
        </w:rPr>
        <w:drawing>
          <wp:anchor distT="0" distB="0" distL="114300" distR="114300" simplePos="0" relativeHeight="251660288" behindDoc="1" locked="0" layoutInCell="1" allowOverlap="1" wp14:anchorId="6F0C6927" wp14:editId="4A2ADFA0">
            <wp:simplePos x="0" y="0"/>
            <wp:positionH relativeFrom="column">
              <wp:posOffset>3194685</wp:posOffset>
            </wp:positionH>
            <wp:positionV relativeFrom="paragraph">
              <wp:posOffset>-381000</wp:posOffset>
            </wp:positionV>
            <wp:extent cx="2771775" cy="381000"/>
            <wp:effectExtent l="0" t="0" r="0" b="0"/>
            <wp:wrapTight wrapText="bothSides">
              <wp:wrapPolygon edited="0">
                <wp:start x="0" y="0"/>
                <wp:lineTo x="0" y="20520"/>
                <wp:lineTo x="21526" y="20520"/>
                <wp:lineTo x="21526"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1775" cy="381000"/>
                    </a:xfrm>
                    <a:prstGeom prst="rect">
                      <a:avLst/>
                    </a:prstGeom>
                    <a:noFill/>
                  </pic:spPr>
                </pic:pic>
              </a:graphicData>
            </a:graphic>
            <wp14:sizeRelH relativeFrom="page">
              <wp14:pctWidth>0</wp14:pctWidth>
            </wp14:sizeRelH>
            <wp14:sizeRelV relativeFrom="page">
              <wp14:pctHeight>0</wp14:pctHeight>
            </wp14:sizeRelV>
          </wp:anchor>
        </w:drawing>
      </w:r>
      <w:r w:rsidRPr="00F715EB">
        <w:rPr>
          <w:rFonts w:ascii="Arial" w:hAnsi="Arial" w:cs="Arial"/>
          <w:sz w:val="20"/>
        </w:rPr>
        <w:tab/>
      </w:r>
    </w:p>
    <w:p w:rsidR="00E5355F" w:rsidRPr="00F715EB" w:rsidRDefault="00E5355F" w:rsidP="00E5355F">
      <w:pPr>
        <w:jc w:val="right"/>
        <w:rPr>
          <w:rFonts w:ascii="Arial" w:hAnsi="Arial" w:cs="Arial"/>
          <w:sz w:val="20"/>
        </w:rPr>
      </w:pPr>
      <w:r w:rsidRPr="00F715EB">
        <w:rPr>
          <w:rFonts w:ascii="Arial" w:hAnsi="Arial" w:cs="Arial"/>
          <w:sz w:val="20"/>
        </w:rPr>
        <w:t>Doughty House</w:t>
      </w:r>
    </w:p>
    <w:p w:rsidR="00E5355F" w:rsidRPr="00F715EB" w:rsidRDefault="00E5355F" w:rsidP="00E5355F">
      <w:pPr>
        <w:jc w:val="right"/>
        <w:rPr>
          <w:rFonts w:ascii="Arial" w:hAnsi="Arial" w:cs="Arial"/>
          <w:sz w:val="20"/>
        </w:rPr>
      </w:pPr>
      <w:r w:rsidRPr="00F715EB">
        <w:rPr>
          <w:rFonts w:ascii="Arial" w:hAnsi="Arial" w:cs="Arial"/>
          <w:sz w:val="20"/>
        </w:rPr>
        <w:t xml:space="preserve">369 Fulham Road </w:t>
      </w:r>
    </w:p>
    <w:p w:rsidR="00E5355F" w:rsidRPr="00F715EB" w:rsidRDefault="00E5355F" w:rsidP="00E5355F">
      <w:pPr>
        <w:jc w:val="right"/>
        <w:rPr>
          <w:rFonts w:ascii="Arial" w:hAnsi="Arial" w:cs="Arial"/>
          <w:sz w:val="20"/>
        </w:rPr>
      </w:pPr>
      <w:r w:rsidRPr="00F715EB">
        <w:rPr>
          <w:rFonts w:ascii="Arial" w:hAnsi="Arial" w:cs="Arial"/>
          <w:sz w:val="20"/>
        </w:rPr>
        <w:t xml:space="preserve">London SW10 9NH </w:t>
      </w:r>
    </w:p>
    <w:p w:rsidR="00E5355F" w:rsidRPr="00F715EB" w:rsidRDefault="00E5355F" w:rsidP="00E5355F">
      <w:pPr>
        <w:jc w:val="both"/>
        <w:rPr>
          <w:rFonts w:ascii="Arial" w:hAnsi="Arial" w:cs="Arial"/>
          <w:sz w:val="20"/>
        </w:rPr>
      </w:pPr>
      <w:r w:rsidRPr="00F715EB">
        <w:rPr>
          <w:rFonts w:ascii="Arial" w:hAnsi="Arial" w:cs="Arial"/>
          <w:noProof/>
          <w:sz w:val="20"/>
          <w:lang w:eastAsia="en-GB"/>
        </w:rPr>
        <w:drawing>
          <wp:anchor distT="0" distB="0" distL="114300" distR="114300" simplePos="0" relativeHeight="251659264" behindDoc="0" locked="0" layoutInCell="1" allowOverlap="1" wp14:anchorId="69D1CAAC" wp14:editId="3059289D">
            <wp:simplePos x="0" y="0"/>
            <wp:positionH relativeFrom="column">
              <wp:posOffset>-14605</wp:posOffset>
            </wp:positionH>
            <wp:positionV relativeFrom="paragraph">
              <wp:posOffset>43180</wp:posOffset>
            </wp:positionV>
            <wp:extent cx="6124575" cy="97790"/>
            <wp:effectExtent l="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4575" cy="97790"/>
                    </a:xfrm>
                    <a:prstGeom prst="rect">
                      <a:avLst/>
                    </a:prstGeom>
                    <a:noFill/>
                  </pic:spPr>
                </pic:pic>
              </a:graphicData>
            </a:graphic>
            <wp14:sizeRelH relativeFrom="page">
              <wp14:pctWidth>0</wp14:pctWidth>
            </wp14:sizeRelH>
            <wp14:sizeRelV relativeFrom="page">
              <wp14:pctHeight>0</wp14:pctHeight>
            </wp14:sizeRelV>
          </wp:anchor>
        </w:drawing>
      </w:r>
    </w:p>
    <w:p w:rsidR="00E5355F" w:rsidRPr="00F715EB" w:rsidRDefault="00E5355F" w:rsidP="00E5355F">
      <w:pPr>
        <w:pStyle w:val="Heading4"/>
        <w:jc w:val="both"/>
        <w:rPr>
          <w:rFonts w:ascii="Arial" w:hAnsi="Arial" w:cs="Arial"/>
          <w:b/>
          <w:sz w:val="20"/>
        </w:rPr>
      </w:pPr>
    </w:p>
    <w:p w:rsidR="00E5355F" w:rsidRPr="00E5355F" w:rsidRDefault="00E5355F" w:rsidP="00E5355F">
      <w:pPr>
        <w:jc w:val="center"/>
        <w:rPr>
          <w:rFonts w:asciiTheme="minorHAnsi" w:hAnsiTheme="minorHAnsi" w:cstheme="minorHAnsi"/>
          <w:b/>
          <w:sz w:val="36"/>
          <w:szCs w:val="36"/>
        </w:rPr>
      </w:pPr>
      <w:r w:rsidRPr="00E5355F">
        <w:rPr>
          <w:rFonts w:asciiTheme="minorHAnsi" w:hAnsiTheme="minorHAnsi" w:cstheme="minorHAnsi"/>
          <w:b/>
          <w:sz w:val="36"/>
          <w:szCs w:val="36"/>
        </w:rPr>
        <w:t>Cheyne Child Development Service</w:t>
      </w:r>
    </w:p>
    <w:p w:rsidR="00772250" w:rsidRDefault="00772250"/>
    <w:p w:rsidR="00E5355F" w:rsidRPr="00E5355F" w:rsidRDefault="00E5355F">
      <w:pPr>
        <w:rPr>
          <w:rFonts w:asciiTheme="minorHAnsi" w:hAnsiTheme="minorHAnsi" w:cstheme="minorHAnsi"/>
          <w:sz w:val="22"/>
          <w:szCs w:val="22"/>
        </w:rPr>
      </w:pPr>
    </w:p>
    <w:p w:rsidR="00E5355F" w:rsidRPr="008340B5" w:rsidRDefault="00E5355F" w:rsidP="00E5355F">
      <w:pPr>
        <w:autoSpaceDE w:val="0"/>
        <w:autoSpaceDN w:val="0"/>
        <w:adjustRightInd w:val="0"/>
        <w:rPr>
          <w:rFonts w:asciiTheme="minorHAnsi" w:eastAsiaTheme="minorHAnsi" w:hAnsiTheme="minorHAnsi" w:cstheme="minorHAnsi"/>
          <w:b/>
          <w:bCs/>
          <w:color w:val="4203C0"/>
          <w:sz w:val="28"/>
          <w:szCs w:val="28"/>
        </w:rPr>
      </w:pPr>
      <w:r w:rsidRPr="008340B5">
        <w:rPr>
          <w:rFonts w:asciiTheme="minorHAnsi" w:eastAsiaTheme="minorHAnsi" w:hAnsiTheme="minorHAnsi" w:cstheme="minorHAnsi"/>
          <w:b/>
          <w:bCs/>
          <w:color w:val="4203C0"/>
          <w:sz w:val="28"/>
          <w:szCs w:val="28"/>
        </w:rPr>
        <w:t>Preparing for a child or young person’s autism assessment</w:t>
      </w:r>
    </w:p>
    <w:p w:rsidR="00E5355F" w:rsidRPr="00E5355F" w:rsidRDefault="00E5355F" w:rsidP="00E5355F">
      <w:pPr>
        <w:autoSpaceDE w:val="0"/>
        <w:autoSpaceDN w:val="0"/>
        <w:adjustRightInd w:val="0"/>
        <w:jc w:val="both"/>
        <w:rPr>
          <w:rFonts w:asciiTheme="minorHAnsi" w:eastAsiaTheme="minorHAnsi" w:hAnsiTheme="minorHAnsi" w:cstheme="minorHAnsi"/>
          <w:color w:val="213A64"/>
          <w:sz w:val="22"/>
          <w:szCs w:val="22"/>
        </w:rPr>
      </w:pPr>
    </w:p>
    <w:p w:rsidR="00642CB6" w:rsidRDefault="00825E5C" w:rsidP="00642CB6">
      <w:pPr>
        <w:jc w:val="both"/>
        <w:rPr>
          <w:rFonts w:asciiTheme="minorHAnsi" w:hAnsiTheme="minorHAnsi"/>
          <w:sz w:val="22"/>
          <w:szCs w:val="22"/>
        </w:rPr>
      </w:pPr>
      <w:r w:rsidRPr="00642CB6">
        <w:rPr>
          <w:rFonts w:asciiTheme="minorHAnsi" w:hAnsiTheme="minorHAnsi"/>
          <w:bCs/>
          <w:sz w:val="22"/>
          <w:szCs w:val="22"/>
        </w:rPr>
        <w:t xml:space="preserve">You have received this questionnaire because your child has been scheduled for an autism assessment at the Cheyne Child development service. </w:t>
      </w:r>
      <w:r w:rsidR="00642CB6" w:rsidRPr="00642CB6">
        <w:rPr>
          <w:rStyle w:val="oypena"/>
          <w:rFonts w:asciiTheme="minorHAnsi" w:hAnsiTheme="minorHAnsi"/>
          <w:color w:val="000000"/>
          <w:sz w:val="22"/>
          <w:szCs w:val="22"/>
        </w:rPr>
        <w:t xml:space="preserve">Your assessment will take place at either Parkview Centre for Health and Well-being or Cheyne child development service at Chelsea and Westminster Hospital. </w:t>
      </w:r>
      <w:r w:rsidR="00E22294" w:rsidRPr="00642CB6">
        <w:rPr>
          <w:rFonts w:asciiTheme="minorHAnsi" w:hAnsiTheme="minorHAnsi"/>
          <w:sz w:val="22"/>
          <w:szCs w:val="22"/>
        </w:rPr>
        <w:t>Your appointment letter will tell you where to go on the day of the assessment.</w:t>
      </w:r>
      <w:r w:rsidR="00E22294" w:rsidRPr="00825E5C">
        <w:rPr>
          <w:rFonts w:asciiTheme="minorHAnsi" w:hAnsiTheme="minorHAnsi"/>
          <w:sz w:val="22"/>
          <w:szCs w:val="22"/>
        </w:rPr>
        <w:t xml:space="preserve"> </w:t>
      </w:r>
      <w:r w:rsidR="00642CB6">
        <w:rPr>
          <w:rFonts w:asciiTheme="minorHAnsi" w:hAnsiTheme="minorHAnsi"/>
          <w:sz w:val="22"/>
          <w:szCs w:val="22"/>
        </w:rPr>
        <w:t xml:space="preserve">Please do not bring any other children with you to the appointment. </w:t>
      </w:r>
    </w:p>
    <w:p w:rsidR="00642CB6" w:rsidRDefault="00642CB6" w:rsidP="00642CB6">
      <w:pPr>
        <w:jc w:val="both"/>
        <w:rPr>
          <w:rFonts w:asciiTheme="minorHAnsi" w:hAnsiTheme="minorHAnsi"/>
          <w:sz w:val="22"/>
          <w:szCs w:val="22"/>
        </w:rPr>
      </w:pPr>
    </w:p>
    <w:p w:rsidR="00825E5C" w:rsidRPr="00642CB6" w:rsidRDefault="00825E5C" w:rsidP="00642CB6">
      <w:pPr>
        <w:jc w:val="both"/>
        <w:rPr>
          <w:b/>
          <w:color w:val="00B050"/>
        </w:rPr>
      </w:pPr>
      <w:r w:rsidRPr="00642CB6">
        <w:rPr>
          <w:rFonts w:asciiTheme="minorHAnsi" w:hAnsiTheme="minorHAnsi"/>
          <w:b/>
          <w:i/>
          <w:sz w:val="22"/>
          <w:szCs w:val="22"/>
        </w:rPr>
        <w:t>Please remember if you can’t make the appointment to let us know in advance so that the appointment can be given to another family. If you don’t turn up to an appointment without letting us know in advance you will be discharged from our service.</w:t>
      </w:r>
      <w:r w:rsidRPr="00642CB6">
        <w:rPr>
          <w:rFonts w:asciiTheme="minorHAnsi" w:hAnsiTheme="minorHAnsi"/>
          <w:b/>
          <w:sz w:val="22"/>
          <w:szCs w:val="22"/>
        </w:rPr>
        <w:t xml:space="preserve"> </w:t>
      </w:r>
    </w:p>
    <w:p w:rsidR="00825E5C" w:rsidRPr="00825E5C" w:rsidRDefault="00825E5C" w:rsidP="00E5355F">
      <w:pPr>
        <w:autoSpaceDE w:val="0"/>
        <w:autoSpaceDN w:val="0"/>
        <w:adjustRightInd w:val="0"/>
        <w:jc w:val="both"/>
        <w:rPr>
          <w:rFonts w:asciiTheme="minorHAnsi" w:hAnsiTheme="minorHAnsi"/>
          <w:sz w:val="22"/>
          <w:szCs w:val="22"/>
        </w:rPr>
      </w:pPr>
    </w:p>
    <w:p w:rsidR="00E7441F" w:rsidRPr="00825E5C" w:rsidRDefault="00E22294" w:rsidP="00E5355F">
      <w:pPr>
        <w:autoSpaceDE w:val="0"/>
        <w:autoSpaceDN w:val="0"/>
        <w:adjustRightInd w:val="0"/>
        <w:jc w:val="both"/>
        <w:rPr>
          <w:rFonts w:asciiTheme="minorHAnsi" w:hAnsiTheme="minorHAnsi"/>
          <w:sz w:val="22"/>
          <w:szCs w:val="22"/>
        </w:rPr>
      </w:pPr>
      <w:r w:rsidRPr="00825E5C">
        <w:rPr>
          <w:rFonts w:asciiTheme="minorHAnsi" w:hAnsiTheme="minorHAnsi"/>
          <w:sz w:val="22"/>
          <w:szCs w:val="22"/>
        </w:rPr>
        <w:t xml:space="preserve">The assessment will have a different format depending on the age of your child and the team conducting the assessment. We have some resources on our website to help </w:t>
      </w:r>
      <w:r w:rsidR="00825E5C">
        <w:rPr>
          <w:rFonts w:asciiTheme="minorHAnsi" w:hAnsiTheme="minorHAnsi"/>
          <w:sz w:val="22"/>
          <w:szCs w:val="22"/>
        </w:rPr>
        <w:t xml:space="preserve">you </w:t>
      </w:r>
      <w:r w:rsidRPr="00825E5C">
        <w:rPr>
          <w:rFonts w:asciiTheme="minorHAnsi" w:hAnsiTheme="minorHAnsi"/>
          <w:sz w:val="22"/>
          <w:szCs w:val="22"/>
        </w:rPr>
        <w:t>understand the assessment process and what to expect. Please go to the following page for further information:</w:t>
      </w:r>
    </w:p>
    <w:p w:rsidR="000802DD" w:rsidRDefault="000802DD" w:rsidP="00E5355F">
      <w:pPr>
        <w:autoSpaceDE w:val="0"/>
        <w:autoSpaceDN w:val="0"/>
        <w:adjustRightInd w:val="0"/>
        <w:jc w:val="both"/>
      </w:pPr>
    </w:p>
    <w:p w:rsidR="00E7441F" w:rsidRDefault="000802DD" w:rsidP="00E5355F">
      <w:pPr>
        <w:autoSpaceDE w:val="0"/>
        <w:autoSpaceDN w:val="0"/>
        <w:adjustRightInd w:val="0"/>
        <w:jc w:val="both"/>
      </w:pPr>
      <w:hyperlink r:id="rId7" w:history="1">
        <w:r w:rsidRPr="00EE5F85">
          <w:rPr>
            <w:rStyle w:val="Hyperlink"/>
          </w:rPr>
          <w:t>https://www.chelwest.nhs.uk/services/childrens-services/community-services/cheyne/preparing-for-an-autism-assessment</w:t>
        </w:r>
      </w:hyperlink>
      <w:bookmarkStart w:id="0" w:name="_GoBack"/>
      <w:bookmarkEnd w:id="0"/>
    </w:p>
    <w:p w:rsidR="000802DD" w:rsidRDefault="000802DD" w:rsidP="00E5355F">
      <w:pPr>
        <w:autoSpaceDE w:val="0"/>
        <w:autoSpaceDN w:val="0"/>
        <w:adjustRightInd w:val="0"/>
        <w:jc w:val="both"/>
      </w:pPr>
    </w:p>
    <w:p w:rsidR="000802DD" w:rsidRPr="00E22294" w:rsidRDefault="000802DD" w:rsidP="00E5355F">
      <w:pPr>
        <w:autoSpaceDE w:val="0"/>
        <w:autoSpaceDN w:val="0"/>
        <w:adjustRightInd w:val="0"/>
        <w:jc w:val="both"/>
        <w:rPr>
          <w:rFonts w:asciiTheme="minorHAnsi" w:eastAsiaTheme="minorHAnsi" w:hAnsiTheme="minorHAnsi" w:cstheme="minorHAnsi"/>
          <w:sz w:val="22"/>
          <w:szCs w:val="22"/>
        </w:rPr>
      </w:pPr>
    </w:p>
    <w:p w:rsidR="00642CB6" w:rsidRPr="00642CB6" w:rsidRDefault="00642CB6" w:rsidP="00642CB6">
      <w:pPr>
        <w:jc w:val="both"/>
        <w:rPr>
          <w:rStyle w:val="oypena"/>
          <w:rFonts w:asciiTheme="minorHAnsi" w:hAnsiTheme="minorHAnsi"/>
          <w:color w:val="00B050"/>
          <w:sz w:val="22"/>
          <w:szCs w:val="22"/>
        </w:rPr>
      </w:pPr>
      <w:r w:rsidRPr="00642CB6">
        <w:rPr>
          <w:rStyle w:val="oypena"/>
          <w:rFonts w:asciiTheme="minorHAnsi" w:hAnsiTheme="minorHAnsi"/>
          <w:sz w:val="22"/>
          <w:szCs w:val="22"/>
        </w:rPr>
        <w:t>When you arrive you can speak to the receptionist who will sign you in and let you know where yo</w:t>
      </w:r>
      <w:r>
        <w:rPr>
          <w:rStyle w:val="oypena"/>
          <w:rFonts w:asciiTheme="minorHAnsi" w:hAnsiTheme="minorHAnsi"/>
          <w:sz w:val="22"/>
          <w:szCs w:val="22"/>
        </w:rPr>
        <w:t>u can wait for your appointment.</w:t>
      </w:r>
      <w:r w:rsidRPr="00642CB6">
        <w:rPr>
          <w:rStyle w:val="oypena"/>
          <w:rFonts w:asciiTheme="minorHAnsi" w:hAnsiTheme="minorHAnsi"/>
          <w:color w:val="00B050"/>
          <w:sz w:val="22"/>
          <w:szCs w:val="22"/>
        </w:rPr>
        <w:t xml:space="preserve"> </w:t>
      </w:r>
      <w:r w:rsidRPr="00642CB6">
        <w:rPr>
          <w:rStyle w:val="oypena"/>
          <w:rFonts w:asciiTheme="minorHAnsi" w:hAnsiTheme="minorHAnsi"/>
          <w:sz w:val="22"/>
          <w:szCs w:val="22"/>
        </w:rPr>
        <w:t>At the time of your appointment, you will be invited into the clinic room to meet with the team which could consist of a paediatrician, clinical psychologist or Speech and Language Therapist (SLT). You may meet with them together, or separately.</w:t>
      </w:r>
    </w:p>
    <w:p w:rsidR="00642CB6" w:rsidRDefault="00642CB6" w:rsidP="00E5355F">
      <w:pPr>
        <w:autoSpaceDE w:val="0"/>
        <w:autoSpaceDN w:val="0"/>
        <w:adjustRightInd w:val="0"/>
        <w:jc w:val="both"/>
        <w:rPr>
          <w:rFonts w:asciiTheme="minorHAnsi" w:eastAsiaTheme="minorHAnsi" w:hAnsiTheme="minorHAnsi" w:cstheme="minorHAnsi"/>
          <w:sz w:val="22"/>
          <w:szCs w:val="22"/>
        </w:rPr>
      </w:pPr>
    </w:p>
    <w:p w:rsidR="00E22294" w:rsidRPr="00E22294" w:rsidRDefault="00E22294" w:rsidP="00E5355F">
      <w:pPr>
        <w:autoSpaceDE w:val="0"/>
        <w:autoSpaceDN w:val="0"/>
        <w:adjustRightInd w:val="0"/>
        <w:jc w:val="both"/>
        <w:rPr>
          <w:rFonts w:asciiTheme="minorHAnsi" w:eastAsiaTheme="minorHAnsi" w:hAnsiTheme="minorHAnsi" w:cstheme="minorHAnsi"/>
          <w:sz w:val="22"/>
          <w:szCs w:val="22"/>
        </w:rPr>
      </w:pPr>
      <w:r w:rsidRPr="00E22294">
        <w:rPr>
          <w:rFonts w:asciiTheme="minorHAnsi" w:eastAsiaTheme="minorHAnsi" w:hAnsiTheme="minorHAnsi" w:cstheme="minorHAnsi"/>
          <w:sz w:val="22"/>
          <w:szCs w:val="22"/>
        </w:rPr>
        <w:t>At the autism assessment, the specialist team will ask questions and request information to find out more about your child or young person to help them understand your child’s strengths, differences and needs.  You may find this resource helpful to prepare for the assessment.</w:t>
      </w:r>
    </w:p>
    <w:p w:rsidR="00E22294" w:rsidRPr="00E22294" w:rsidRDefault="00E22294" w:rsidP="00E5355F">
      <w:pPr>
        <w:autoSpaceDE w:val="0"/>
        <w:autoSpaceDN w:val="0"/>
        <w:adjustRightInd w:val="0"/>
        <w:jc w:val="both"/>
        <w:rPr>
          <w:rFonts w:asciiTheme="minorHAnsi" w:eastAsiaTheme="minorHAnsi" w:hAnsiTheme="minorHAnsi" w:cstheme="minorHAnsi"/>
          <w:sz w:val="22"/>
          <w:szCs w:val="22"/>
        </w:rPr>
      </w:pPr>
    </w:p>
    <w:p w:rsidR="00642CB6" w:rsidRDefault="00E7441F" w:rsidP="00E5355F">
      <w:pPr>
        <w:autoSpaceDE w:val="0"/>
        <w:autoSpaceDN w:val="0"/>
        <w:adjustRightInd w:val="0"/>
        <w:jc w:val="both"/>
        <w:rPr>
          <w:rFonts w:asciiTheme="minorHAnsi" w:eastAsiaTheme="minorHAnsi" w:hAnsiTheme="minorHAnsi" w:cstheme="minorHAnsi"/>
          <w:sz w:val="22"/>
          <w:szCs w:val="22"/>
        </w:rPr>
      </w:pPr>
      <w:r w:rsidRPr="00E22294">
        <w:rPr>
          <w:rFonts w:asciiTheme="minorHAnsi" w:eastAsiaTheme="minorHAnsi" w:hAnsiTheme="minorHAnsi" w:cstheme="minorHAnsi"/>
          <w:sz w:val="22"/>
          <w:szCs w:val="22"/>
        </w:rPr>
        <w:t>We would advise that you go through these questions before the appointment and think of the answers and examples at least 1 week before your appointment</w:t>
      </w:r>
      <w:r w:rsidR="00066AAE" w:rsidRPr="00E22294">
        <w:rPr>
          <w:rFonts w:asciiTheme="minorHAnsi" w:eastAsiaTheme="minorHAnsi" w:hAnsiTheme="minorHAnsi" w:cstheme="minorHAnsi"/>
          <w:sz w:val="22"/>
          <w:szCs w:val="22"/>
        </w:rPr>
        <w:t xml:space="preserve"> date</w:t>
      </w:r>
      <w:r w:rsidRPr="00E22294">
        <w:rPr>
          <w:rFonts w:asciiTheme="minorHAnsi" w:eastAsiaTheme="minorHAnsi" w:hAnsiTheme="minorHAnsi" w:cstheme="minorHAnsi"/>
          <w:sz w:val="22"/>
          <w:szCs w:val="22"/>
        </w:rPr>
        <w:t xml:space="preserve">. </w:t>
      </w:r>
      <w:r w:rsidRPr="00825E5C">
        <w:rPr>
          <w:rFonts w:asciiTheme="minorHAnsi" w:eastAsiaTheme="minorHAnsi" w:hAnsiTheme="minorHAnsi" w:cstheme="minorHAnsi"/>
          <w:b/>
          <w:sz w:val="22"/>
          <w:szCs w:val="22"/>
          <w:u w:val="single"/>
        </w:rPr>
        <w:t>Bring this sheet with your answers to the appointment with you as it may help you in answering some of our questions.</w:t>
      </w:r>
      <w:r w:rsidRPr="00E22294">
        <w:rPr>
          <w:rFonts w:asciiTheme="minorHAnsi" w:eastAsiaTheme="minorHAnsi" w:hAnsiTheme="minorHAnsi" w:cstheme="minorHAnsi"/>
          <w:sz w:val="22"/>
          <w:szCs w:val="22"/>
        </w:rPr>
        <w:t xml:space="preserve"> </w:t>
      </w:r>
    </w:p>
    <w:p w:rsidR="00642CB6" w:rsidRDefault="00642CB6" w:rsidP="00E5355F">
      <w:pPr>
        <w:autoSpaceDE w:val="0"/>
        <w:autoSpaceDN w:val="0"/>
        <w:adjustRightInd w:val="0"/>
        <w:jc w:val="both"/>
        <w:rPr>
          <w:rFonts w:asciiTheme="minorHAnsi" w:eastAsiaTheme="minorHAnsi" w:hAnsiTheme="minorHAnsi" w:cstheme="minorHAnsi"/>
          <w:sz w:val="22"/>
          <w:szCs w:val="22"/>
        </w:rPr>
      </w:pPr>
    </w:p>
    <w:p w:rsidR="00E5355F" w:rsidRPr="00E22294" w:rsidRDefault="00E22294" w:rsidP="00E5355F">
      <w:pPr>
        <w:autoSpaceDE w:val="0"/>
        <w:autoSpaceDN w:val="0"/>
        <w:adjustRightInd w:val="0"/>
        <w:jc w:val="both"/>
        <w:rPr>
          <w:rFonts w:asciiTheme="minorHAnsi" w:eastAsiaTheme="minorHAnsi" w:hAnsiTheme="minorHAnsi" w:cstheme="minorHAnsi"/>
          <w:sz w:val="22"/>
          <w:szCs w:val="22"/>
        </w:rPr>
      </w:pPr>
      <w:r w:rsidRPr="00E22294">
        <w:rPr>
          <w:rFonts w:asciiTheme="minorHAnsi" w:eastAsiaTheme="minorHAnsi" w:hAnsiTheme="minorHAnsi" w:cstheme="minorHAnsi"/>
          <w:sz w:val="22"/>
          <w:szCs w:val="22"/>
        </w:rPr>
        <w:t xml:space="preserve">It may also be helpful to bring your child’s red book with you to the appointment. </w:t>
      </w:r>
      <w:r w:rsidR="00FB5EBD">
        <w:rPr>
          <w:rFonts w:asciiTheme="minorHAnsi" w:eastAsiaTheme="minorHAnsi" w:hAnsiTheme="minorHAnsi" w:cstheme="minorHAnsi"/>
          <w:sz w:val="22"/>
          <w:szCs w:val="22"/>
        </w:rPr>
        <w:t>I</w:t>
      </w:r>
      <w:r w:rsidR="00642CB6">
        <w:rPr>
          <w:rFonts w:asciiTheme="minorHAnsi" w:eastAsiaTheme="minorHAnsi" w:hAnsiTheme="minorHAnsi" w:cstheme="minorHAnsi"/>
          <w:sz w:val="22"/>
          <w:szCs w:val="22"/>
        </w:rPr>
        <w:t xml:space="preserve">f we have asked for any other questionnaires to be completed please remember to return these ahead of your appointment. </w:t>
      </w:r>
    </w:p>
    <w:p w:rsidR="00E5355F" w:rsidRPr="00E22294" w:rsidRDefault="00E5355F" w:rsidP="00E5355F">
      <w:pPr>
        <w:autoSpaceDE w:val="0"/>
        <w:autoSpaceDN w:val="0"/>
        <w:adjustRightInd w:val="0"/>
        <w:jc w:val="both"/>
        <w:rPr>
          <w:rFonts w:asciiTheme="minorHAnsi" w:eastAsiaTheme="minorHAnsi" w:hAnsiTheme="minorHAnsi" w:cstheme="minorHAnsi"/>
          <w:sz w:val="22"/>
          <w:szCs w:val="22"/>
        </w:rPr>
      </w:pPr>
    </w:p>
    <w:p w:rsidR="00E5355F" w:rsidRPr="00E22294" w:rsidRDefault="00E5355F" w:rsidP="00E5355F">
      <w:pPr>
        <w:autoSpaceDE w:val="0"/>
        <w:autoSpaceDN w:val="0"/>
        <w:adjustRightInd w:val="0"/>
        <w:jc w:val="both"/>
        <w:rPr>
          <w:rFonts w:asciiTheme="minorHAnsi" w:eastAsiaTheme="minorHAnsi" w:hAnsiTheme="minorHAnsi" w:cstheme="minorHAnsi"/>
          <w:sz w:val="22"/>
          <w:szCs w:val="22"/>
        </w:rPr>
      </w:pPr>
      <w:r w:rsidRPr="00E22294">
        <w:rPr>
          <w:rFonts w:asciiTheme="minorHAnsi" w:eastAsiaTheme="minorHAnsi" w:hAnsiTheme="minorHAnsi" w:cstheme="minorHAnsi"/>
          <w:sz w:val="22"/>
          <w:szCs w:val="22"/>
        </w:rPr>
        <w:t>Please note that this resource cannot determine whether your chi</w:t>
      </w:r>
      <w:r w:rsidR="00066AAE" w:rsidRPr="00E22294">
        <w:rPr>
          <w:rFonts w:asciiTheme="minorHAnsi" w:eastAsiaTheme="minorHAnsi" w:hAnsiTheme="minorHAnsi" w:cstheme="minorHAnsi"/>
          <w:sz w:val="22"/>
          <w:szCs w:val="22"/>
        </w:rPr>
        <w:t xml:space="preserve">ld will receive a diagnosis and </w:t>
      </w:r>
      <w:r w:rsidRPr="00E22294">
        <w:rPr>
          <w:rFonts w:asciiTheme="minorHAnsi" w:eastAsiaTheme="minorHAnsi" w:hAnsiTheme="minorHAnsi" w:cstheme="minorHAnsi"/>
          <w:sz w:val="22"/>
          <w:szCs w:val="22"/>
        </w:rPr>
        <w:t>is not an exhaustive list of everything the specialist team may request information about. It can help you to prepare for the types of questions they may ask and th</w:t>
      </w:r>
      <w:r w:rsidR="00066AAE" w:rsidRPr="00E22294">
        <w:rPr>
          <w:rFonts w:asciiTheme="minorHAnsi" w:eastAsiaTheme="minorHAnsi" w:hAnsiTheme="minorHAnsi" w:cstheme="minorHAnsi"/>
          <w:sz w:val="22"/>
          <w:szCs w:val="22"/>
        </w:rPr>
        <w:t xml:space="preserve">e types of information they may </w:t>
      </w:r>
      <w:r w:rsidRPr="00E22294">
        <w:rPr>
          <w:rFonts w:asciiTheme="minorHAnsi" w:eastAsiaTheme="minorHAnsi" w:hAnsiTheme="minorHAnsi" w:cstheme="minorHAnsi"/>
          <w:sz w:val="22"/>
          <w:szCs w:val="22"/>
        </w:rPr>
        <w:t>request.</w:t>
      </w:r>
    </w:p>
    <w:p w:rsidR="00E5355F" w:rsidRPr="00E22294" w:rsidRDefault="00E5355F" w:rsidP="00E5355F">
      <w:pPr>
        <w:autoSpaceDE w:val="0"/>
        <w:autoSpaceDN w:val="0"/>
        <w:adjustRightInd w:val="0"/>
        <w:jc w:val="both"/>
        <w:rPr>
          <w:rFonts w:asciiTheme="minorHAnsi" w:eastAsiaTheme="minorHAnsi" w:hAnsiTheme="minorHAnsi" w:cstheme="minorHAnsi"/>
          <w:sz w:val="22"/>
          <w:szCs w:val="22"/>
        </w:rPr>
      </w:pPr>
    </w:p>
    <w:p w:rsidR="00E5355F" w:rsidRPr="00E22294" w:rsidRDefault="00E5355F" w:rsidP="00E5355F">
      <w:pPr>
        <w:autoSpaceDE w:val="0"/>
        <w:autoSpaceDN w:val="0"/>
        <w:adjustRightInd w:val="0"/>
        <w:jc w:val="both"/>
        <w:rPr>
          <w:rFonts w:asciiTheme="minorHAnsi" w:eastAsiaTheme="minorHAnsi" w:hAnsiTheme="minorHAnsi" w:cstheme="minorHAnsi"/>
          <w:sz w:val="22"/>
          <w:szCs w:val="22"/>
        </w:rPr>
      </w:pPr>
      <w:r w:rsidRPr="00E22294">
        <w:rPr>
          <w:rFonts w:asciiTheme="minorHAnsi" w:eastAsiaTheme="minorHAnsi" w:hAnsiTheme="minorHAnsi" w:cstheme="minorHAnsi"/>
          <w:sz w:val="22"/>
          <w:szCs w:val="22"/>
        </w:rPr>
        <w:t>The left column has some questions to consid</w:t>
      </w:r>
      <w:r w:rsidR="00066AAE" w:rsidRPr="00E22294">
        <w:rPr>
          <w:rFonts w:asciiTheme="minorHAnsi" w:eastAsiaTheme="minorHAnsi" w:hAnsiTheme="minorHAnsi" w:cstheme="minorHAnsi"/>
          <w:sz w:val="22"/>
          <w:szCs w:val="22"/>
        </w:rPr>
        <w:t>er and some examples</w:t>
      </w:r>
      <w:r w:rsidRPr="00E22294">
        <w:rPr>
          <w:rFonts w:asciiTheme="minorHAnsi" w:eastAsiaTheme="minorHAnsi" w:hAnsiTheme="minorHAnsi" w:cstheme="minorHAnsi"/>
          <w:sz w:val="22"/>
          <w:szCs w:val="22"/>
        </w:rPr>
        <w:t xml:space="preserve"> that may help you to explain your child’s experience. </w:t>
      </w:r>
    </w:p>
    <w:p w:rsidR="00E5355F" w:rsidRPr="00E22294" w:rsidRDefault="00E5355F" w:rsidP="00E5355F">
      <w:pPr>
        <w:autoSpaceDE w:val="0"/>
        <w:autoSpaceDN w:val="0"/>
        <w:adjustRightInd w:val="0"/>
        <w:jc w:val="both"/>
        <w:rPr>
          <w:rFonts w:asciiTheme="minorHAnsi" w:eastAsiaTheme="minorHAnsi" w:hAnsiTheme="minorHAnsi" w:cstheme="minorHAnsi"/>
          <w:sz w:val="22"/>
          <w:szCs w:val="22"/>
        </w:rPr>
      </w:pPr>
    </w:p>
    <w:p w:rsidR="00E5355F" w:rsidRPr="00E22294" w:rsidRDefault="00E5355F" w:rsidP="00E5355F">
      <w:pPr>
        <w:autoSpaceDE w:val="0"/>
        <w:autoSpaceDN w:val="0"/>
        <w:adjustRightInd w:val="0"/>
        <w:jc w:val="both"/>
        <w:rPr>
          <w:rFonts w:asciiTheme="minorHAnsi" w:eastAsiaTheme="minorHAnsi" w:hAnsiTheme="minorHAnsi" w:cstheme="minorHAnsi"/>
          <w:sz w:val="22"/>
          <w:szCs w:val="22"/>
        </w:rPr>
      </w:pPr>
      <w:r w:rsidRPr="00E22294">
        <w:rPr>
          <w:rFonts w:asciiTheme="minorHAnsi" w:eastAsiaTheme="minorHAnsi" w:hAnsiTheme="minorHAnsi" w:cstheme="minorHAnsi"/>
          <w:sz w:val="22"/>
          <w:szCs w:val="22"/>
        </w:rPr>
        <w:t>The right column has space for notes, to give examples you may have to help explain your answers.</w:t>
      </w:r>
    </w:p>
    <w:p w:rsidR="00E5355F" w:rsidRDefault="00E5355F" w:rsidP="00E5355F">
      <w:pPr>
        <w:autoSpaceDE w:val="0"/>
        <w:autoSpaceDN w:val="0"/>
        <w:adjustRightInd w:val="0"/>
        <w:jc w:val="both"/>
        <w:rPr>
          <w:rFonts w:asciiTheme="minorHAnsi" w:eastAsiaTheme="minorHAnsi" w:hAnsiTheme="minorHAnsi" w:cstheme="minorHAnsi"/>
          <w:color w:val="213A64"/>
          <w:sz w:val="22"/>
          <w:szCs w:val="22"/>
        </w:rPr>
      </w:pPr>
    </w:p>
    <w:tbl>
      <w:tblPr>
        <w:tblStyle w:val="TableGrid"/>
        <w:tblW w:w="9351" w:type="dxa"/>
        <w:tblLook w:val="04A0" w:firstRow="1" w:lastRow="0" w:firstColumn="1" w:lastColumn="0" w:noHBand="0" w:noVBand="1"/>
      </w:tblPr>
      <w:tblGrid>
        <w:gridCol w:w="9351"/>
      </w:tblGrid>
      <w:tr w:rsidR="00941385" w:rsidTr="00941385">
        <w:tc>
          <w:tcPr>
            <w:tcW w:w="9351" w:type="dxa"/>
            <w:shd w:val="clear" w:color="auto" w:fill="00B0F0"/>
          </w:tcPr>
          <w:p w:rsidR="00941385" w:rsidRDefault="00941385" w:rsidP="00E5355F">
            <w:pPr>
              <w:autoSpaceDE w:val="0"/>
              <w:autoSpaceDN w:val="0"/>
              <w:adjustRightInd w:val="0"/>
              <w:jc w:val="both"/>
              <w:rPr>
                <w:rFonts w:asciiTheme="minorHAnsi" w:eastAsiaTheme="minorHAnsi" w:hAnsiTheme="minorHAnsi" w:cstheme="minorHAnsi"/>
                <w:color w:val="213A64"/>
                <w:sz w:val="22"/>
                <w:szCs w:val="22"/>
              </w:rPr>
            </w:pPr>
            <w:r>
              <w:rPr>
                <w:rFonts w:ascii="NewHero-Bold" w:eastAsiaTheme="minorHAnsi" w:hAnsi="NewHero-Bold" w:cs="NewHero-Bold"/>
                <w:b/>
                <w:bCs/>
                <w:color w:val="213A64"/>
                <w:sz w:val="22"/>
                <w:szCs w:val="22"/>
              </w:rPr>
              <w:t>Questions to consider</w:t>
            </w:r>
          </w:p>
        </w:tc>
      </w:tr>
      <w:tr w:rsidR="00941385" w:rsidTr="00941385">
        <w:tc>
          <w:tcPr>
            <w:tcW w:w="9351" w:type="dxa"/>
            <w:shd w:val="clear" w:color="auto" w:fill="BDD6EE" w:themeFill="accent1" w:themeFillTint="66"/>
          </w:tcPr>
          <w:p w:rsidR="00941385" w:rsidRDefault="00941385" w:rsidP="00941385">
            <w:pPr>
              <w:autoSpaceDE w:val="0"/>
              <w:autoSpaceDN w:val="0"/>
              <w:adjustRightInd w:val="0"/>
              <w:rPr>
                <w:rFonts w:ascii="NewHero-SemiBold" w:eastAsiaTheme="minorHAnsi" w:hAnsi="NewHero-SemiBold" w:cs="NewHero-SemiBold"/>
                <w:b/>
                <w:bCs/>
                <w:color w:val="213A64"/>
                <w:sz w:val="20"/>
              </w:rPr>
            </w:pPr>
            <w:r>
              <w:rPr>
                <w:rFonts w:ascii="NewHero-SemiBold" w:eastAsiaTheme="minorHAnsi" w:hAnsi="NewHero-SemiBold" w:cs="NewHero-SemiBold"/>
                <w:b/>
                <w:bCs/>
                <w:color w:val="213A64"/>
                <w:sz w:val="20"/>
              </w:rPr>
              <w:t>How was the pregnancy and birth?</w:t>
            </w:r>
          </w:p>
          <w:p w:rsidR="00941385" w:rsidRDefault="00941385" w:rsidP="00941385">
            <w:pPr>
              <w:autoSpaceDE w:val="0"/>
              <w:autoSpaceDN w:val="0"/>
              <w:adjustRightInd w:val="0"/>
              <w:rPr>
                <w:rFonts w:ascii="NewHero-SemiBold" w:eastAsiaTheme="minorHAnsi" w:hAnsi="NewHero-SemiBold" w:cs="NewHero-SemiBold"/>
                <w:b/>
                <w:bCs/>
                <w:color w:val="213A64"/>
                <w:sz w:val="20"/>
              </w:rPr>
            </w:pPr>
          </w:p>
          <w:p w:rsidR="00941385" w:rsidRPr="00C07F41" w:rsidRDefault="00941385" w:rsidP="00941385">
            <w:pPr>
              <w:pStyle w:val="ListParagraph"/>
              <w:numPr>
                <w:ilvl w:val="0"/>
                <w:numId w:val="2"/>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Were there any identified concerns or medical conditions (for the baby) during the pregnancy or shortly after birth?</w:t>
            </w:r>
          </w:p>
          <w:p w:rsidR="00941385" w:rsidRPr="00C07F41" w:rsidRDefault="00941385" w:rsidP="00941385">
            <w:pPr>
              <w:pStyle w:val="ListParagraph"/>
              <w:autoSpaceDE w:val="0"/>
              <w:autoSpaceDN w:val="0"/>
              <w:adjustRightInd w:val="0"/>
              <w:rPr>
                <w:rFonts w:ascii="NewHero-Regular" w:eastAsiaTheme="minorHAnsi" w:hAnsi="NewHero-Regular" w:cs="NewHero-Regular"/>
                <w:sz w:val="20"/>
              </w:rPr>
            </w:pPr>
          </w:p>
          <w:p w:rsidR="00941385" w:rsidRPr="00C07F41" w:rsidRDefault="00941385" w:rsidP="00941385">
            <w:pPr>
              <w:pStyle w:val="ListParagraph"/>
              <w:numPr>
                <w:ilvl w:val="0"/>
                <w:numId w:val="2"/>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What was the child’s birth weight?</w:t>
            </w:r>
          </w:p>
          <w:p w:rsidR="00941385" w:rsidRPr="00C07F41" w:rsidRDefault="00941385" w:rsidP="00941385">
            <w:pPr>
              <w:pStyle w:val="ListParagraph"/>
              <w:rPr>
                <w:rFonts w:ascii="NewHero-Regular" w:eastAsiaTheme="minorHAnsi" w:hAnsi="NewHero-Regular" w:cs="NewHero-Regular"/>
                <w:sz w:val="20"/>
              </w:rPr>
            </w:pPr>
          </w:p>
          <w:p w:rsidR="00941385" w:rsidRPr="00C07F41" w:rsidRDefault="00941385" w:rsidP="00941385">
            <w:pPr>
              <w:autoSpaceDE w:val="0"/>
              <w:autoSpaceDN w:val="0"/>
              <w:adjustRightInd w:val="0"/>
              <w:rPr>
                <w:rFonts w:ascii="NewHero-Regular" w:eastAsiaTheme="minorHAnsi" w:hAnsi="NewHero-Regular" w:cs="NewHero-Regular"/>
                <w:sz w:val="20"/>
              </w:rPr>
            </w:pPr>
          </w:p>
          <w:p w:rsidR="00941385" w:rsidRPr="00C07F41" w:rsidRDefault="00941385" w:rsidP="00941385">
            <w:pPr>
              <w:pStyle w:val="ListParagraph"/>
              <w:numPr>
                <w:ilvl w:val="0"/>
                <w:numId w:val="2"/>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Did your child require any special or intensive care after birth? Were there any concerns about their development in the first two years?</w:t>
            </w:r>
          </w:p>
          <w:p w:rsidR="00941385" w:rsidRDefault="00941385" w:rsidP="00E5355F">
            <w:pPr>
              <w:autoSpaceDE w:val="0"/>
              <w:autoSpaceDN w:val="0"/>
              <w:adjustRightInd w:val="0"/>
              <w:jc w:val="both"/>
              <w:rPr>
                <w:rFonts w:ascii="NewHero-Bold" w:eastAsiaTheme="minorHAnsi" w:hAnsi="NewHero-Bold" w:cs="NewHero-Bold"/>
                <w:b/>
                <w:bCs/>
                <w:color w:val="213A64"/>
                <w:sz w:val="22"/>
                <w:szCs w:val="22"/>
              </w:rPr>
            </w:pPr>
          </w:p>
        </w:tc>
      </w:tr>
      <w:tr w:rsidR="00941385" w:rsidTr="00941385">
        <w:tc>
          <w:tcPr>
            <w:tcW w:w="9351" w:type="dxa"/>
            <w:shd w:val="clear" w:color="auto" w:fill="auto"/>
          </w:tcPr>
          <w:p w:rsidR="00941385" w:rsidRDefault="00941385" w:rsidP="00E5355F">
            <w:pPr>
              <w:autoSpaceDE w:val="0"/>
              <w:autoSpaceDN w:val="0"/>
              <w:adjustRightInd w:val="0"/>
              <w:jc w:val="both"/>
              <w:rPr>
                <w:rFonts w:ascii="NewHero-Bold" w:eastAsiaTheme="minorHAnsi" w:hAnsi="NewHero-Bold" w:cs="NewHero-Bold"/>
                <w:b/>
                <w:bCs/>
                <w:color w:val="213A64"/>
                <w:sz w:val="22"/>
                <w:szCs w:val="22"/>
              </w:rPr>
            </w:pPr>
          </w:p>
          <w:p w:rsidR="00941385" w:rsidRDefault="00941385" w:rsidP="00E5355F">
            <w:pPr>
              <w:autoSpaceDE w:val="0"/>
              <w:autoSpaceDN w:val="0"/>
              <w:adjustRightInd w:val="0"/>
              <w:jc w:val="both"/>
              <w:rPr>
                <w:rFonts w:ascii="NewHero-Bold" w:eastAsiaTheme="minorHAnsi" w:hAnsi="NewHero-Bold" w:cs="NewHero-Bold"/>
                <w:b/>
                <w:bCs/>
                <w:color w:val="213A64"/>
                <w:sz w:val="22"/>
                <w:szCs w:val="22"/>
              </w:rPr>
            </w:pPr>
          </w:p>
          <w:p w:rsidR="00941385" w:rsidRDefault="00941385" w:rsidP="00E5355F">
            <w:pPr>
              <w:autoSpaceDE w:val="0"/>
              <w:autoSpaceDN w:val="0"/>
              <w:adjustRightInd w:val="0"/>
              <w:jc w:val="both"/>
              <w:rPr>
                <w:rFonts w:ascii="NewHero-Bold" w:eastAsiaTheme="minorHAnsi" w:hAnsi="NewHero-Bold" w:cs="NewHero-Bold"/>
                <w:b/>
                <w:bCs/>
                <w:color w:val="213A64"/>
                <w:sz w:val="22"/>
                <w:szCs w:val="22"/>
              </w:rPr>
            </w:pPr>
          </w:p>
          <w:p w:rsidR="00941385" w:rsidRDefault="00941385" w:rsidP="00E5355F">
            <w:pPr>
              <w:autoSpaceDE w:val="0"/>
              <w:autoSpaceDN w:val="0"/>
              <w:adjustRightInd w:val="0"/>
              <w:jc w:val="both"/>
              <w:rPr>
                <w:rFonts w:ascii="NewHero-Bold" w:eastAsiaTheme="minorHAnsi" w:hAnsi="NewHero-Bold" w:cs="NewHero-Bold"/>
                <w:b/>
                <w:bCs/>
                <w:color w:val="213A64"/>
                <w:sz w:val="22"/>
                <w:szCs w:val="22"/>
              </w:rPr>
            </w:pPr>
          </w:p>
          <w:p w:rsidR="00941385" w:rsidRDefault="00941385" w:rsidP="00E5355F">
            <w:pPr>
              <w:autoSpaceDE w:val="0"/>
              <w:autoSpaceDN w:val="0"/>
              <w:adjustRightInd w:val="0"/>
              <w:jc w:val="both"/>
              <w:rPr>
                <w:rFonts w:ascii="NewHero-Bold" w:eastAsiaTheme="minorHAnsi" w:hAnsi="NewHero-Bold" w:cs="NewHero-Bold"/>
                <w:b/>
                <w:bCs/>
                <w:color w:val="213A64"/>
                <w:sz w:val="22"/>
                <w:szCs w:val="22"/>
              </w:rPr>
            </w:pPr>
          </w:p>
          <w:p w:rsidR="00941385" w:rsidRDefault="00941385" w:rsidP="00E5355F">
            <w:pPr>
              <w:autoSpaceDE w:val="0"/>
              <w:autoSpaceDN w:val="0"/>
              <w:adjustRightInd w:val="0"/>
              <w:jc w:val="both"/>
              <w:rPr>
                <w:rFonts w:ascii="NewHero-Bold" w:eastAsiaTheme="minorHAnsi" w:hAnsi="NewHero-Bold" w:cs="NewHero-Bold"/>
                <w:b/>
                <w:bCs/>
                <w:color w:val="213A64"/>
                <w:sz w:val="22"/>
                <w:szCs w:val="22"/>
              </w:rPr>
            </w:pPr>
          </w:p>
          <w:p w:rsidR="00941385" w:rsidRDefault="00941385" w:rsidP="00E5355F">
            <w:pPr>
              <w:autoSpaceDE w:val="0"/>
              <w:autoSpaceDN w:val="0"/>
              <w:adjustRightInd w:val="0"/>
              <w:jc w:val="both"/>
              <w:rPr>
                <w:rFonts w:ascii="NewHero-Bold" w:eastAsiaTheme="minorHAnsi" w:hAnsi="NewHero-Bold" w:cs="NewHero-Bold"/>
                <w:b/>
                <w:bCs/>
                <w:color w:val="213A64"/>
                <w:sz w:val="22"/>
                <w:szCs w:val="22"/>
              </w:rPr>
            </w:pPr>
          </w:p>
          <w:p w:rsidR="00941385" w:rsidRDefault="00941385" w:rsidP="00E5355F">
            <w:pPr>
              <w:autoSpaceDE w:val="0"/>
              <w:autoSpaceDN w:val="0"/>
              <w:adjustRightInd w:val="0"/>
              <w:jc w:val="both"/>
              <w:rPr>
                <w:rFonts w:ascii="NewHero-Bold" w:eastAsiaTheme="minorHAnsi" w:hAnsi="NewHero-Bold" w:cs="NewHero-Bold"/>
                <w:b/>
                <w:bCs/>
                <w:color w:val="213A64"/>
                <w:sz w:val="22"/>
                <w:szCs w:val="22"/>
              </w:rPr>
            </w:pPr>
          </w:p>
          <w:p w:rsidR="00941385" w:rsidRDefault="00941385" w:rsidP="00E5355F">
            <w:pPr>
              <w:autoSpaceDE w:val="0"/>
              <w:autoSpaceDN w:val="0"/>
              <w:adjustRightInd w:val="0"/>
              <w:jc w:val="both"/>
              <w:rPr>
                <w:rFonts w:ascii="NewHero-Bold" w:eastAsiaTheme="minorHAnsi" w:hAnsi="NewHero-Bold" w:cs="NewHero-Bold"/>
                <w:b/>
                <w:bCs/>
                <w:color w:val="213A64"/>
                <w:sz w:val="22"/>
                <w:szCs w:val="22"/>
              </w:rPr>
            </w:pPr>
          </w:p>
          <w:p w:rsidR="00941385" w:rsidRDefault="00941385" w:rsidP="00E5355F">
            <w:pPr>
              <w:autoSpaceDE w:val="0"/>
              <w:autoSpaceDN w:val="0"/>
              <w:adjustRightInd w:val="0"/>
              <w:jc w:val="both"/>
              <w:rPr>
                <w:rFonts w:ascii="NewHero-Bold" w:eastAsiaTheme="minorHAnsi" w:hAnsi="NewHero-Bold" w:cs="NewHero-Bold"/>
                <w:b/>
                <w:bCs/>
                <w:color w:val="213A64"/>
                <w:sz w:val="22"/>
                <w:szCs w:val="22"/>
              </w:rPr>
            </w:pPr>
          </w:p>
          <w:p w:rsidR="00941385" w:rsidRDefault="00941385" w:rsidP="00E5355F">
            <w:pPr>
              <w:autoSpaceDE w:val="0"/>
              <w:autoSpaceDN w:val="0"/>
              <w:adjustRightInd w:val="0"/>
              <w:jc w:val="both"/>
              <w:rPr>
                <w:rFonts w:ascii="NewHero-Bold" w:eastAsiaTheme="minorHAnsi" w:hAnsi="NewHero-Bold" w:cs="NewHero-Bold"/>
                <w:b/>
                <w:bCs/>
                <w:color w:val="213A64"/>
                <w:sz w:val="22"/>
                <w:szCs w:val="22"/>
              </w:rPr>
            </w:pPr>
          </w:p>
          <w:p w:rsidR="00941385" w:rsidRDefault="00941385" w:rsidP="00E5355F">
            <w:pPr>
              <w:autoSpaceDE w:val="0"/>
              <w:autoSpaceDN w:val="0"/>
              <w:adjustRightInd w:val="0"/>
              <w:jc w:val="both"/>
              <w:rPr>
                <w:rFonts w:ascii="NewHero-Bold" w:eastAsiaTheme="minorHAnsi" w:hAnsi="NewHero-Bold" w:cs="NewHero-Bold"/>
                <w:b/>
                <w:bCs/>
                <w:color w:val="213A64"/>
                <w:sz w:val="22"/>
                <w:szCs w:val="22"/>
              </w:rPr>
            </w:pPr>
          </w:p>
          <w:p w:rsidR="00941385" w:rsidRDefault="00941385" w:rsidP="00E5355F">
            <w:pPr>
              <w:autoSpaceDE w:val="0"/>
              <w:autoSpaceDN w:val="0"/>
              <w:adjustRightInd w:val="0"/>
              <w:jc w:val="both"/>
              <w:rPr>
                <w:rFonts w:ascii="NewHero-Bold" w:eastAsiaTheme="minorHAnsi" w:hAnsi="NewHero-Bold" w:cs="NewHero-Bold"/>
                <w:b/>
                <w:bCs/>
                <w:color w:val="213A64"/>
                <w:sz w:val="22"/>
                <w:szCs w:val="22"/>
              </w:rPr>
            </w:pPr>
          </w:p>
          <w:p w:rsidR="00941385" w:rsidRDefault="00941385" w:rsidP="00E5355F">
            <w:pPr>
              <w:autoSpaceDE w:val="0"/>
              <w:autoSpaceDN w:val="0"/>
              <w:adjustRightInd w:val="0"/>
              <w:jc w:val="both"/>
              <w:rPr>
                <w:rFonts w:ascii="NewHero-Bold" w:eastAsiaTheme="minorHAnsi" w:hAnsi="NewHero-Bold" w:cs="NewHero-Bold"/>
                <w:b/>
                <w:bCs/>
                <w:color w:val="213A64"/>
                <w:sz w:val="22"/>
                <w:szCs w:val="22"/>
              </w:rPr>
            </w:pPr>
          </w:p>
          <w:p w:rsidR="00941385" w:rsidRDefault="00941385" w:rsidP="00E5355F">
            <w:pPr>
              <w:autoSpaceDE w:val="0"/>
              <w:autoSpaceDN w:val="0"/>
              <w:adjustRightInd w:val="0"/>
              <w:jc w:val="both"/>
              <w:rPr>
                <w:rFonts w:ascii="NewHero-Bold" w:eastAsiaTheme="minorHAnsi" w:hAnsi="NewHero-Bold" w:cs="NewHero-Bold"/>
                <w:b/>
                <w:bCs/>
                <w:color w:val="213A64"/>
                <w:sz w:val="22"/>
                <w:szCs w:val="22"/>
              </w:rPr>
            </w:pPr>
          </w:p>
        </w:tc>
      </w:tr>
      <w:tr w:rsidR="00941385" w:rsidTr="00941385">
        <w:tc>
          <w:tcPr>
            <w:tcW w:w="9351" w:type="dxa"/>
            <w:shd w:val="clear" w:color="auto" w:fill="D9E2F3" w:themeFill="accent5" w:themeFillTint="33"/>
          </w:tcPr>
          <w:p w:rsidR="00941385" w:rsidRDefault="00941385" w:rsidP="00941385">
            <w:pPr>
              <w:autoSpaceDE w:val="0"/>
              <w:autoSpaceDN w:val="0"/>
              <w:adjustRightInd w:val="0"/>
              <w:rPr>
                <w:rFonts w:ascii="NewHero-SemiBold" w:eastAsiaTheme="minorHAnsi" w:hAnsi="NewHero-SemiBold" w:cs="NewHero-SemiBold"/>
                <w:b/>
                <w:bCs/>
                <w:color w:val="213A64"/>
                <w:sz w:val="20"/>
              </w:rPr>
            </w:pPr>
            <w:r>
              <w:rPr>
                <w:rFonts w:ascii="NewHero-SemiBold" w:eastAsiaTheme="minorHAnsi" w:hAnsi="NewHero-SemiBold" w:cs="NewHero-SemiBold"/>
                <w:b/>
                <w:bCs/>
                <w:color w:val="213A64"/>
                <w:sz w:val="20"/>
              </w:rPr>
              <w:t>Is there anything to note in the family medical history?</w:t>
            </w:r>
          </w:p>
          <w:p w:rsidR="00941385" w:rsidRDefault="00941385" w:rsidP="00941385">
            <w:pPr>
              <w:autoSpaceDE w:val="0"/>
              <w:autoSpaceDN w:val="0"/>
              <w:adjustRightInd w:val="0"/>
              <w:rPr>
                <w:rFonts w:ascii="NewHero-SemiBold" w:eastAsiaTheme="minorHAnsi" w:hAnsi="NewHero-SemiBold" w:cs="NewHero-SemiBold"/>
                <w:b/>
                <w:bCs/>
                <w:color w:val="213A64"/>
                <w:sz w:val="20"/>
              </w:rPr>
            </w:pPr>
          </w:p>
          <w:p w:rsidR="00941385" w:rsidRPr="00C07F41" w:rsidRDefault="00941385" w:rsidP="00941385">
            <w:pPr>
              <w:autoSpaceDE w:val="0"/>
              <w:autoSpaceDN w:val="0"/>
              <w:adjustRightInd w:val="0"/>
              <w:rPr>
                <w:rFonts w:ascii="NewHero-SemiBold" w:eastAsiaTheme="minorHAnsi" w:hAnsi="NewHero-SemiBold" w:cs="NewHero-SemiBold"/>
                <w:b/>
                <w:bCs/>
                <w:sz w:val="20"/>
              </w:rPr>
            </w:pPr>
            <w:r w:rsidRPr="00C07F41">
              <w:rPr>
                <w:rFonts w:ascii="NewHero-Regular" w:eastAsiaTheme="minorHAnsi" w:hAnsi="NewHero-Regular" w:cs="NewHero-Regular"/>
                <w:sz w:val="20"/>
              </w:rPr>
              <w:t>Consider any health conditions or diagnoses for:</w:t>
            </w:r>
          </w:p>
          <w:p w:rsidR="00941385" w:rsidRPr="00C07F41" w:rsidRDefault="00941385" w:rsidP="00941385">
            <w:pPr>
              <w:pStyle w:val="ListParagraph"/>
              <w:numPr>
                <w:ilvl w:val="0"/>
                <w:numId w:val="5"/>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Either parent</w:t>
            </w:r>
          </w:p>
          <w:p w:rsidR="00941385" w:rsidRPr="00C07F41" w:rsidRDefault="00941385" w:rsidP="00941385">
            <w:pPr>
              <w:pStyle w:val="ListParagraph"/>
              <w:numPr>
                <w:ilvl w:val="0"/>
                <w:numId w:val="4"/>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Siblings or cousins</w:t>
            </w:r>
          </w:p>
          <w:p w:rsidR="00941385" w:rsidRPr="00C07F41" w:rsidRDefault="00941385" w:rsidP="00941385">
            <w:pPr>
              <w:pStyle w:val="ListParagraph"/>
              <w:numPr>
                <w:ilvl w:val="0"/>
                <w:numId w:val="3"/>
              </w:numPr>
              <w:autoSpaceDE w:val="0"/>
              <w:autoSpaceDN w:val="0"/>
              <w:adjustRightInd w:val="0"/>
              <w:jc w:val="both"/>
              <w:rPr>
                <w:rFonts w:asciiTheme="minorHAnsi" w:eastAsiaTheme="minorHAnsi" w:hAnsiTheme="minorHAnsi" w:cstheme="minorHAnsi"/>
                <w:sz w:val="22"/>
                <w:szCs w:val="22"/>
              </w:rPr>
            </w:pPr>
            <w:r w:rsidRPr="00C07F41">
              <w:rPr>
                <w:rFonts w:ascii="NewHero-Regular" w:eastAsiaTheme="minorHAnsi" w:hAnsi="NewHero-Regular" w:cs="NewHero-Regular"/>
                <w:sz w:val="20"/>
              </w:rPr>
              <w:t>Grandparents.</w:t>
            </w:r>
          </w:p>
          <w:p w:rsidR="00941385" w:rsidRPr="00941385" w:rsidRDefault="00941385" w:rsidP="00941385">
            <w:pPr>
              <w:autoSpaceDE w:val="0"/>
              <w:autoSpaceDN w:val="0"/>
              <w:adjustRightInd w:val="0"/>
              <w:rPr>
                <w:rFonts w:asciiTheme="minorHAnsi" w:eastAsiaTheme="minorHAnsi" w:hAnsiTheme="minorHAnsi" w:cstheme="minorHAnsi"/>
                <w:color w:val="213A64"/>
                <w:sz w:val="22"/>
                <w:szCs w:val="22"/>
              </w:rPr>
            </w:pPr>
          </w:p>
        </w:tc>
      </w:tr>
      <w:tr w:rsidR="00941385" w:rsidTr="00941385">
        <w:tc>
          <w:tcPr>
            <w:tcW w:w="9351" w:type="dxa"/>
            <w:shd w:val="clear" w:color="auto" w:fill="FFFFFF" w:themeFill="background1"/>
          </w:tcPr>
          <w:p w:rsidR="00941385" w:rsidRDefault="00941385" w:rsidP="00941385">
            <w:pPr>
              <w:pStyle w:val="ListParagraph"/>
              <w:autoSpaceDE w:val="0"/>
              <w:autoSpaceDN w:val="0"/>
              <w:adjustRightInd w:val="0"/>
              <w:jc w:val="both"/>
              <w:rPr>
                <w:rFonts w:asciiTheme="minorHAnsi" w:eastAsiaTheme="minorHAnsi" w:hAnsiTheme="minorHAnsi" w:cstheme="minorHAnsi"/>
                <w:color w:val="213A64"/>
                <w:sz w:val="22"/>
                <w:szCs w:val="22"/>
              </w:rPr>
            </w:pPr>
          </w:p>
          <w:p w:rsidR="00941385" w:rsidRDefault="00941385" w:rsidP="00941385">
            <w:pPr>
              <w:pStyle w:val="ListParagraph"/>
              <w:autoSpaceDE w:val="0"/>
              <w:autoSpaceDN w:val="0"/>
              <w:adjustRightInd w:val="0"/>
              <w:jc w:val="both"/>
              <w:rPr>
                <w:rFonts w:asciiTheme="minorHAnsi" w:eastAsiaTheme="minorHAnsi" w:hAnsiTheme="minorHAnsi" w:cstheme="minorHAnsi"/>
                <w:color w:val="213A64"/>
                <w:sz w:val="22"/>
                <w:szCs w:val="22"/>
              </w:rPr>
            </w:pPr>
          </w:p>
          <w:p w:rsidR="00941385" w:rsidRDefault="00941385" w:rsidP="00941385">
            <w:pPr>
              <w:pStyle w:val="ListParagraph"/>
              <w:autoSpaceDE w:val="0"/>
              <w:autoSpaceDN w:val="0"/>
              <w:adjustRightInd w:val="0"/>
              <w:jc w:val="both"/>
              <w:rPr>
                <w:rFonts w:asciiTheme="minorHAnsi" w:eastAsiaTheme="minorHAnsi" w:hAnsiTheme="minorHAnsi" w:cstheme="minorHAnsi"/>
                <w:color w:val="213A64"/>
                <w:sz w:val="22"/>
                <w:szCs w:val="22"/>
              </w:rPr>
            </w:pPr>
          </w:p>
          <w:p w:rsidR="00941385" w:rsidRDefault="00941385" w:rsidP="00941385">
            <w:pPr>
              <w:pStyle w:val="ListParagraph"/>
              <w:autoSpaceDE w:val="0"/>
              <w:autoSpaceDN w:val="0"/>
              <w:adjustRightInd w:val="0"/>
              <w:jc w:val="both"/>
              <w:rPr>
                <w:rFonts w:asciiTheme="minorHAnsi" w:eastAsiaTheme="minorHAnsi" w:hAnsiTheme="minorHAnsi" w:cstheme="minorHAnsi"/>
                <w:color w:val="213A64"/>
                <w:sz w:val="22"/>
                <w:szCs w:val="22"/>
              </w:rPr>
            </w:pPr>
          </w:p>
          <w:p w:rsidR="00941385" w:rsidRDefault="00941385" w:rsidP="00941385">
            <w:pPr>
              <w:pStyle w:val="ListParagraph"/>
              <w:autoSpaceDE w:val="0"/>
              <w:autoSpaceDN w:val="0"/>
              <w:adjustRightInd w:val="0"/>
              <w:jc w:val="both"/>
              <w:rPr>
                <w:rFonts w:asciiTheme="minorHAnsi" w:eastAsiaTheme="minorHAnsi" w:hAnsiTheme="minorHAnsi" w:cstheme="minorHAnsi"/>
                <w:color w:val="213A64"/>
                <w:sz w:val="22"/>
                <w:szCs w:val="22"/>
              </w:rPr>
            </w:pPr>
          </w:p>
          <w:p w:rsidR="00941385" w:rsidRDefault="00941385" w:rsidP="00941385">
            <w:pPr>
              <w:pStyle w:val="ListParagraph"/>
              <w:autoSpaceDE w:val="0"/>
              <w:autoSpaceDN w:val="0"/>
              <w:adjustRightInd w:val="0"/>
              <w:jc w:val="both"/>
              <w:rPr>
                <w:rFonts w:asciiTheme="minorHAnsi" w:eastAsiaTheme="minorHAnsi" w:hAnsiTheme="minorHAnsi" w:cstheme="minorHAnsi"/>
                <w:color w:val="213A64"/>
                <w:sz w:val="22"/>
                <w:szCs w:val="22"/>
              </w:rPr>
            </w:pPr>
          </w:p>
          <w:p w:rsidR="00941385" w:rsidRDefault="00941385" w:rsidP="00941385">
            <w:pPr>
              <w:pStyle w:val="ListParagraph"/>
              <w:autoSpaceDE w:val="0"/>
              <w:autoSpaceDN w:val="0"/>
              <w:adjustRightInd w:val="0"/>
              <w:jc w:val="both"/>
              <w:rPr>
                <w:rFonts w:asciiTheme="minorHAnsi" w:eastAsiaTheme="minorHAnsi" w:hAnsiTheme="minorHAnsi" w:cstheme="minorHAnsi"/>
                <w:color w:val="213A64"/>
                <w:sz w:val="22"/>
                <w:szCs w:val="22"/>
              </w:rPr>
            </w:pPr>
          </w:p>
          <w:p w:rsidR="00941385" w:rsidRDefault="00941385" w:rsidP="00941385">
            <w:pPr>
              <w:pStyle w:val="ListParagraph"/>
              <w:autoSpaceDE w:val="0"/>
              <w:autoSpaceDN w:val="0"/>
              <w:adjustRightInd w:val="0"/>
              <w:jc w:val="both"/>
              <w:rPr>
                <w:rFonts w:asciiTheme="minorHAnsi" w:eastAsiaTheme="minorHAnsi" w:hAnsiTheme="minorHAnsi" w:cstheme="minorHAnsi"/>
                <w:color w:val="213A64"/>
                <w:sz w:val="22"/>
                <w:szCs w:val="22"/>
              </w:rPr>
            </w:pPr>
          </w:p>
          <w:p w:rsidR="00941385" w:rsidRDefault="00941385" w:rsidP="00941385">
            <w:pPr>
              <w:pStyle w:val="ListParagraph"/>
              <w:autoSpaceDE w:val="0"/>
              <w:autoSpaceDN w:val="0"/>
              <w:adjustRightInd w:val="0"/>
              <w:jc w:val="both"/>
              <w:rPr>
                <w:rFonts w:asciiTheme="minorHAnsi" w:eastAsiaTheme="minorHAnsi" w:hAnsiTheme="minorHAnsi" w:cstheme="minorHAnsi"/>
                <w:color w:val="213A64"/>
                <w:sz w:val="22"/>
                <w:szCs w:val="22"/>
              </w:rPr>
            </w:pPr>
          </w:p>
          <w:p w:rsidR="00941385" w:rsidRDefault="00941385" w:rsidP="00941385">
            <w:pPr>
              <w:pStyle w:val="ListParagraph"/>
              <w:autoSpaceDE w:val="0"/>
              <w:autoSpaceDN w:val="0"/>
              <w:adjustRightInd w:val="0"/>
              <w:jc w:val="both"/>
              <w:rPr>
                <w:rFonts w:asciiTheme="minorHAnsi" w:eastAsiaTheme="minorHAnsi" w:hAnsiTheme="minorHAnsi" w:cstheme="minorHAnsi"/>
                <w:color w:val="213A64"/>
                <w:sz w:val="22"/>
                <w:szCs w:val="22"/>
              </w:rPr>
            </w:pPr>
          </w:p>
          <w:p w:rsidR="00941385" w:rsidRDefault="00941385" w:rsidP="00941385">
            <w:pPr>
              <w:pStyle w:val="ListParagraph"/>
              <w:autoSpaceDE w:val="0"/>
              <w:autoSpaceDN w:val="0"/>
              <w:adjustRightInd w:val="0"/>
              <w:jc w:val="both"/>
              <w:rPr>
                <w:rFonts w:asciiTheme="minorHAnsi" w:eastAsiaTheme="minorHAnsi" w:hAnsiTheme="minorHAnsi" w:cstheme="minorHAnsi"/>
                <w:color w:val="213A64"/>
                <w:sz w:val="22"/>
                <w:szCs w:val="22"/>
              </w:rPr>
            </w:pPr>
          </w:p>
          <w:p w:rsidR="00941385" w:rsidRDefault="00941385" w:rsidP="00941385">
            <w:pPr>
              <w:pStyle w:val="ListParagraph"/>
              <w:autoSpaceDE w:val="0"/>
              <w:autoSpaceDN w:val="0"/>
              <w:adjustRightInd w:val="0"/>
              <w:jc w:val="both"/>
              <w:rPr>
                <w:rFonts w:asciiTheme="minorHAnsi" w:eastAsiaTheme="minorHAnsi" w:hAnsiTheme="minorHAnsi" w:cstheme="minorHAnsi"/>
                <w:color w:val="213A64"/>
                <w:sz w:val="22"/>
                <w:szCs w:val="22"/>
              </w:rPr>
            </w:pPr>
          </w:p>
          <w:p w:rsidR="00941385" w:rsidRDefault="00941385" w:rsidP="00941385">
            <w:pPr>
              <w:pStyle w:val="ListParagraph"/>
              <w:autoSpaceDE w:val="0"/>
              <w:autoSpaceDN w:val="0"/>
              <w:adjustRightInd w:val="0"/>
              <w:jc w:val="both"/>
              <w:rPr>
                <w:rFonts w:asciiTheme="minorHAnsi" w:eastAsiaTheme="minorHAnsi" w:hAnsiTheme="minorHAnsi" w:cstheme="minorHAnsi"/>
                <w:color w:val="213A64"/>
                <w:sz w:val="22"/>
                <w:szCs w:val="22"/>
              </w:rPr>
            </w:pPr>
          </w:p>
          <w:p w:rsidR="00941385" w:rsidRDefault="00941385" w:rsidP="00941385">
            <w:pPr>
              <w:pStyle w:val="ListParagraph"/>
              <w:autoSpaceDE w:val="0"/>
              <w:autoSpaceDN w:val="0"/>
              <w:adjustRightInd w:val="0"/>
              <w:jc w:val="both"/>
              <w:rPr>
                <w:rFonts w:asciiTheme="minorHAnsi" w:eastAsiaTheme="minorHAnsi" w:hAnsiTheme="minorHAnsi" w:cstheme="minorHAnsi"/>
                <w:color w:val="213A64"/>
                <w:sz w:val="22"/>
                <w:szCs w:val="22"/>
              </w:rPr>
            </w:pPr>
          </w:p>
          <w:p w:rsidR="00941385" w:rsidRPr="00E5355F" w:rsidRDefault="00941385" w:rsidP="00941385">
            <w:pPr>
              <w:pStyle w:val="ListParagraph"/>
              <w:autoSpaceDE w:val="0"/>
              <w:autoSpaceDN w:val="0"/>
              <w:adjustRightInd w:val="0"/>
              <w:jc w:val="both"/>
              <w:rPr>
                <w:rFonts w:asciiTheme="minorHAnsi" w:eastAsiaTheme="minorHAnsi" w:hAnsiTheme="minorHAnsi" w:cstheme="minorHAnsi"/>
                <w:color w:val="213A64"/>
                <w:sz w:val="22"/>
                <w:szCs w:val="22"/>
              </w:rPr>
            </w:pPr>
          </w:p>
        </w:tc>
      </w:tr>
      <w:tr w:rsidR="00941385" w:rsidTr="00941385">
        <w:tc>
          <w:tcPr>
            <w:tcW w:w="9351" w:type="dxa"/>
            <w:shd w:val="clear" w:color="auto" w:fill="D9E2F3" w:themeFill="accent5" w:themeFillTint="33"/>
          </w:tcPr>
          <w:p w:rsidR="00941385" w:rsidRDefault="00941385" w:rsidP="00E5355F">
            <w:pPr>
              <w:autoSpaceDE w:val="0"/>
              <w:autoSpaceDN w:val="0"/>
              <w:adjustRightInd w:val="0"/>
              <w:rPr>
                <w:rFonts w:ascii="NewHero-SemiBold" w:eastAsiaTheme="minorHAnsi" w:hAnsi="NewHero-SemiBold" w:cs="NewHero-SemiBold"/>
                <w:b/>
                <w:bCs/>
                <w:color w:val="213A64"/>
                <w:sz w:val="20"/>
              </w:rPr>
            </w:pPr>
            <w:r>
              <w:rPr>
                <w:rFonts w:ascii="NewHero-SemiBold" w:eastAsiaTheme="minorHAnsi" w:hAnsi="NewHero-SemiBold" w:cs="NewHero-SemiBold"/>
                <w:b/>
                <w:bCs/>
                <w:color w:val="213A64"/>
                <w:sz w:val="20"/>
              </w:rPr>
              <w:t>Does your child have any existing health</w:t>
            </w:r>
          </w:p>
          <w:p w:rsidR="00941385" w:rsidRDefault="00941385" w:rsidP="00E5355F">
            <w:pPr>
              <w:autoSpaceDE w:val="0"/>
              <w:autoSpaceDN w:val="0"/>
              <w:adjustRightInd w:val="0"/>
              <w:jc w:val="both"/>
              <w:rPr>
                <w:rFonts w:ascii="NewHero-SemiBold" w:eastAsiaTheme="minorHAnsi" w:hAnsi="NewHero-SemiBold" w:cs="NewHero-SemiBold"/>
                <w:b/>
                <w:bCs/>
                <w:color w:val="213A64"/>
                <w:sz w:val="20"/>
              </w:rPr>
            </w:pPr>
            <w:r>
              <w:rPr>
                <w:rFonts w:ascii="NewHero-SemiBold" w:eastAsiaTheme="minorHAnsi" w:hAnsi="NewHero-SemiBold" w:cs="NewHero-SemiBold"/>
                <w:b/>
                <w:bCs/>
                <w:color w:val="213A64"/>
                <w:sz w:val="20"/>
              </w:rPr>
              <w:t>conditions or diagnoses?</w:t>
            </w:r>
          </w:p>
          <w:p w:rsidR="00941385" w:rsidRDefault="00941385" w:rsidP="00E5355F">
            <w:pPr>
              <w:autoSpaceDE w:val="0"/>
              <w:autoSpaceDN w:val="0"/>
              <w:adjustRightInd w:val="0"/>
              <w:jc w:val="both"/>
              <w:rPr>
                <w:rFonts w:ascii="NewHero-SemiBold" w:eastAsiaTheme="minorHAnsi" w:hAnsi="NewHero-SemiBold" w:cs="NewHero-SemiBold"/>
                <w:b/>
                <w:bCs/>
                <w:color w:val="213A64"/>
                <w:sz w:val="20"/>
              </w:rPr>
            </w:pPr>
          </w:p>
          <w:p w:rsidR="00941385" w:rsidRPr="00C07F41" w:rsidRDefault="00941385" w:rsidP="00E5355F">
            <w:pPr>
              <w:pStyle w:val="ListParagraph"/>
              <w:numPr>
                <w:ilvl w:val="0"/>
                <w:numId w:val="3"/>
              </w:numPr>
              <w:autoSpaceDE w:val="0"/>
              <w:autoSpaceDN w:val="0"/>
              <w:adjustRightInd w:val="0"/>
              <w:jc w:val="both"/>
              <w:rPr>
                <w:rFonts w:asciiTheme="minorHAnsi" w:eastAsiaTheme="minorHAnsi" w:hAnsiTheme="minorHAnsi" w:cstheme="minorHAnsi"/>
                <w:sz w:val="22"/>
                <w:szCs w:val="22"/>
              </w:rPr>
            </w:pPr>
            <w:r w:rsidRPr="00C07F41">
              <w:rPr>
                <w:rFonts w:asciiTheme="minorHAnsi" w:eastAsiaTheme="minorHAnsi" w:hAnsiTheme="minorHAnsi" w:cstheme="minorHAnsi"/>
                <w:sz w:val="22"/>
                <w:szCs w:val="22"/>
              </w:rPr>
              <w:t>Are they seeing any medical professionals?</w:t>
            </w:r>
          </w:p>
          <w:p w:rsidR="00941385" w:rsidRPr="00C07F41" w:rsidRDefault="00941385" w:rsidP="00E5355F">
            <w:pPr>
              <w:pStyle w:val="ListParagraph"/>
              <w:numPr>
                <w:ilvl w:val="0"/>
                <w:numId w:val="3"/>
              </w:numPr>
              <w:autoSpaceDE w:val="0"/>
              <w:autoSpaceDN w:val="0"/>
              <w:adjustRightInd w:val="0"/>
              <w:jc w:val="both"/>
              <w:rPr>
                <w:rFonts w:asciiTheme="minorHAnsi" w:eastAsiaTheme="minorHAnsi" w:hAnsiTheme="minorHAnsi" w:cstheme="minorHAnsi"/>
                <w:sz w:val="22"/>
                <w:szCs w:val="22"/>
              </w:rPr>
            </w:pPr>
            <w:r w:rsidRPr="00C07F41">
              <w:rPr>
                <w:rFonts w:asciiTheme="minorHAnsi" w:eastAsiaTheme="minorHAnsi" w:hAnsiTheme="minorHAnsi" w:cstheme="minorHAnsi"/>
                <w:sz w:val="22"/>
                <w:szCs w:val="22"/>
              </w:rPr>
              <w:t>Are they on any medication?</w:t>
            </w:r>
          </w:p>
          <w:p w:rsidR="00941385" w:rsidRPr="00C07F41" w:rsidRDefault="00941385" w:rsidP="00E5355F">
            <w:pPr>
              <w:pStyle w:val="ListParagraph"/>
              <w:numPr>
                <w:ilvl w:val="0"/>
                <w:numId w:val="3"/>
              </w:numPr>
              <w:autoSpaceDE w:val="0"/>
              <w:autoSpaceDN w:val="0"/>
              <w:adjustRightInd w:val="0"/>
              <w:jc w:val="both"/>
              <w:rPr>
                <w:rFonts w:asciiTheme="minorHAnsi" w:eastAsiaTheme="minorHAnsi" w:hAnsiTheme="minorHAnsi" w:cstheme="minorHAnsi"/>
                <w:sz w:val="22"/>
                <w:szCs w:val="22"/>
              </w:rPr>
            </w:pPr>
            <w:r w:rsidRPr="00C07F41">
              <w:rPr>
                <w:rFonts w:asciiTheme="minorHAnsi" w:eastAsiaTheme="minorHAnsi" w:hAnsiTheme="minorHAnsi" w:cstheme="minorHAnsi"/>
                <w:sz w:val="22"/>
                <w:szCs w:val="22"/>
              </w:rPr>
              <w:t>Are their immunisations up to date?</w:t>
            </w:r>
          </w:p>
          <w:p w:rsidR="00941385" w:rsidRPr="00C07F41" w:rsidRDefault="00941385" w:rsidP="00E5355F">
            <w:pPr>
              <w:pStyle w:val="ListParagraph"/>
              <w:numPr>
                <w:ilvl w:val="0"/>
                <w:numId w:val="3"/>
              </w:numPr>
              <w:autoSpaceDE w:val="0"/>
              <w:autoSpaceDN w:val="0"/>
              <w:adjustRightInd w:val="0"/>
              <w:jc w:val="both"/>
              <w:rPr>
                <w:rFonts w:asciiTheme="minorHAnsi" w:eastAsiaTheme="minorHAnsi" w:hAnsiTheme="minorHAnsi" w:cstheme="minorHAnsi"/>
                <w:sz w:val="22"/>
                <w:szCs w:val="22"/>
              </w:rPr>
            </w:pPr>
            <w:r w:rsidRPr="00C07F41">
              <w:rPr>
                <w:rFonts w:asciiTheme="minorHAnsi" w:eastAsiaTheme="minorHAnsi" w:hAnsiTheme="minorHAnsi" w:cstheme="minorHAnsi"/>
                <w:sz w:val="22"/>
                <w:szCs w:val="22"/>
              </w:rPr>
              <w:t>Do they have any allergies?</w:t>
            </w:r>
          </w:p>
          <w:p w:rsidR="00941385" w:rsidRPr="00E5355F" w:rsidRDefault="00941385" w:rsidP="008340B5">
            <w:pPr>
              <w:pStyle w:val="ListParagraph"/>
              <w:autoSpaceDE w:val="0"/>
              <w:autoSpaceDN w:val="0"/>
              <w:adjustRightInd w:val="0"/>
              <w:jc w:val="both"/>
              <w:rPr>
                <w:rFonts w:asciiTheme="minorHAnsi" w:eastAsiaTheme="minorHAnsi" w:hAnsiTheme="minorHAnsi" w:cstheme="minorHAnsi"/>
                <w:color w:val="213A64"/>
                <w:sz w:val="22"/>
                <w:szCs w:val="22"/>
              </w:rPr>
            </w:pPr>
          </w:p>
        </w:tc>
      </w:tr>
      <w:tr w:rsidR="00941385" w:rsidTr="00941385">
        <w:tc>
          <w:tcPr>
            <w:tcW w:w="9351" w:type="dxa"/>
            <w:shd w:val="clear" w:color="auto" w:fill="FFFFFF" w:themeFill="background1"/>
          </w:tcPr>
          <w:p w:rsidR="00941385" w:rsidRDefault="00941385" w:rsidP="00E5355F">
            <w:pPr>
              <w:autoSpaceDE w:val="0"/>
              <w:autoSpaceDN w:val="0"/>
              <w:adjustRightInd w:val="0"/>
              <w:rPr>
                <w:rFonts w:ascii="NewHero-SemiBold" w:eastAsiaTheme="minorHAnsi" w:hAnsi="NewHero-SemiBold" w:cs="NewHero-SemiBold"/>
                <w:b/>
                <w:bCs/>
                <w:color w:val="213A64"/>
                <w:sz w:val="20"/>
              </w:rPr>
            </w:pPr>
          </w:p>
          <w:p w:rsidR="00941385" w:rsidRDefault="00941385" w:rsidP="00E5355F">
            <w:pPr>
              <w:autoSpaceDE w:val="0"/>
              <w:autoSpaceDN w:val="0"/>
              <w:adjustRightInd w:val="0"/>
              <w:rPr>
                <w:rFonts w:ascii="NewHero-SemiBold" w:eastAsiaTheme="minorHAnsi" w:hAnsi="NewHero-SemiBold" w:cs="NewHero-SemiBold"/>
                <w:b/>
                <w:bCs/>
                <w:color w:val="213A64"/>
                <w:sz w:val="20"/>
              </w:rPr>
            </w:pPr>
          </w:p>
          <w:p w:rsidR="00941385" w:rsidRDefault="00941385" w:rsidP="00E5355F">
            <w:pPr>
              <w:autoSpaceDE w:val="0"/>
              <w:autoSpaceDN w:val="0"/>
              <w:adjustRightInd w:val="0"/>
              <w:rPr>
                <w:rFonts w:ascii="NewHero-SemiBold" w:eastAsiaTheme="minorHAnsi" w:hAnsi="NewHero-SemiBold" w:cs="NewHero-SemiBold"/>
                <w:b/>
                <w:bCs/>
                <w:color w:val="213A64"/>
                <w:sz w:val="20"/>
              </w:rPr>
            </w:pPr>
          </w:p>
          <w:p w:rsidR="00941385" w:rsidRDefault="00941385" w:rsidP="00E5355F">
            <w:pPr>
              <w:autoSpaceDE w:val="0"/>
              <w:autoSpaceDN w:val="0"/>
              <w:adjustRightInd w:val="0"/>
              <w:rPr>
                <w:rFonts w:ascii="NewHero-SemiBold" w:eastAsiaTheme="minorHAnsi" w:hAnsi="NewHero-SemiBold" w:cs="NewHero-SemiBold"/>
                <w:b/>
                <w:bCs/>
                <w:color w:val="213A64"/>
                <w:sz w:val="20"/>
              </w:rPr>
            </w:pPr>
          </w:p>
          <w:p w:rsidR="00941385" w:rsidRDefault="00941385" w:rsidP="00E5355F">
            <w:pPr>
              <w:autoSpaceDE w:val="0"/>
              <w:autoSpaceDN w:val="0"/>
              <w:adjustRightInd w:val="0"/>
              <w:rPr>
                <w:rFonts w:ascii="NewHero-SemiBold" w:eastAsiaTheme="minorHAnsi" w:hAnsi="NewHero-SemiBold" w:cs="NewHero-SemiBold"/>
                <w:b/>
                <w:bCs/>
                <w:color w:val="213A64"/>
                <w:sz w:val="20"/>
              </w:rPr>
            </w:pPr>
          </w:p>
          <w:p w:rsidR="00941385" w:rsidRDefault="00941385" w:rsidP="00E5355F">
            <w:pPr>
              <w:autoSpaceDE w:val="0"/>
              <w:autoSpaceDN w:val="0"/>
              <w:adjustRightInd w:val="0"/>
              <w:rPr>
                <w:rFonts w:ascii="NewHero-SemiBold" w:eastAsiaTheme="minorHAnsi" w:hAnsi="NewHero-SemiBold" w:cs="NewHero-SemiBold"/>
                <w:b/>
                <w:bCs/>
                <w:color w:val="213A64"/>
                <w:sz w:val="20"/>
              </w:rPr>
            </w:pPr>
          </w:p>
          <w:p w:rsidR="00941385" w:rsidRDefault="00941385" w:rsidP="00E5355F">
            <w:pPr>
              <w:autoSpaceDE w:val="0"/>
              <w:autoSpaceDN w:val="0"/>
              <w:adjustRightInd w:val="0"/>
              <w:rPr>
                <w:rFonts w:ascii="NewHero-SemiBold" w:eastAsiaTheme="minorHAnsi" w:hAnsi="NewHero-SemiBold" w:cs="NewHero-SemiBold"/>
                <w:b/>
                <w:bCs/>
                <w:color w:val="213A64"/>
                <w:sz w:val="20"/>
              </w:rPr>
            </w:pPr>
          </w:p>
          <w:p w:rsidR="00941385" w:rsidRDefault="00941385" w:rsidP="00E5355F">
            <w:pPr>
              <w:autoSpaceDE w:val="0"/>
              <w:autoSpaceDN w:val="0"/>
              <w:adjustRightInd w:val="0"/>
              <w:rPr>
                <w:rFonts w:ascii="NewHero-SemiBold" w:eastAsiaTheme="minorHAnsi" w:hAnsi="NewHero-SemiBold" w:cs="NewHero-SemiBold"/>
                <w:b/>
                <w:bCs/>
                <w:color w:val="213A64"/>
                <w:sz w:val="20"/>
              </w:rPr>
            </w:pPr>
          </w:p>
          <w:p w:rsidR="00941385" w:rsidRDefault="00941385" w:rsidP="00E5355F">
            <w:pPr>
              <w:autoSpaceDE w:val="0"/>
              <w:autoSpaceDN w:val="0"/>
              <w:adjustRightInd w:val="0"/>
              <w:rPr>
                <w:rFonts w:ascii="NewHero-SemiBold" w:eastAsiaTheme="minorHAnsi" w:hAnsi="NewHero-SemiBold" w:cs="NewHero-SemiBold"/>
                <w:b/>
                <w:bCs/>
                <w:color w:val="213A64"/>
                <w:sz w:val="20"/>
              </w:rPr>
            </w:pPr>
          </w:p>
          <w:p w:rsidR="00941385" w:rsidRDefault="00941385" w:rsidP="00E5355F">
            <w:pPr>
              <w:autoSpaceDE w:val="0"/>
              <w:autoSpaceDN w:val="0"/>
              <w:adjustRightInd w:val="0"/>
              <w:rPr>
                <w:rFonts w:ascii="NewHero-SemiBold" w:eastAsiaTheme="minorHAnsi" w:hAnsi="NewHero-SemiBold" w:cs="NewHero-SemiBold"/>
                <w:b/>
                <w:bCs/>
                <w:color w:val="213A64"/>
                <w:sz w:val="20"/>
              </w:rPr>
            </w:pPr>
          </w:p>
          <w:p w:rsidR="00941385" w:rsidRDefault="00941385" w:rsidP="00E5355F">
            <w:pPr>
              <w:autoSpaceDE w:val="0"/>
              <w:autoSpaceDN w:val="0"/>
              <w:adjustRightInd w:val="0"/>
              <w:rPr>
                <w:rFonts w:ascii="NewHero-SemiBold" w:eastAsiaTheme="minorHAnsi" w:hAnsi="NewHero-SemiBold" w:cs="NewHero-SemiBold"/>
                <w:b/>
                <w:bCs/>
                <w:color w:val="213A64"/>
                <w:sz w:val="20"/>
              </w:rPr>
            </w:pPr>
          </w:p>
          <w:p w:rsidR="00941385" w:rsidRDefault="00941385" w:rsidP="00E5355F">
            <w:pPr>
              <w:autoSpaceDE w:val="0"/>
              <w:autoSpaceDN w:val="0"/>
              <w:adjustRightInd w:val="0"/>
              <w:rPr>
                <w:rFonts w:ascii="NewHero-SemiBold" w:eastAsiaTheme="minorHAnsi" w:hAnsi="NewHero-SemiBold" w:cs="NewHero-SemiBold"/>
                <w:b/>
                <w:bCs/>
                <w:color w:val="213A64"/>
                <w:sz w:val="20"/>
              </w:rPr>
            </w:pPr>
          </w:p>
          <w:p w:rsidR="00941385" w:rsidRDefault="00941385" w:rsidP="00E5355F">
            <w:pPr>
              <w:autoSpaceDE w:val="0"/>
              <w:autoSpaceDN w:val="0"/>
              <w:adjustRightInd w:val="0"/>
              <w:rPr>
                <w:rFonts w:ascii="NewHero-SemiBold" w:eastAsiaTheme="minorHAnsi" w:hAnsi="NewHero-SemiBold" w:cs="NewHero-SemiBold"/>
                <w:b/>
                <w:bCs/>
                <w:color w:val="213A64"/>
                <w:sz w:val="20"/>
              </w:rPr>
            </w:pPr>
          </w:p>
          <w:p w:rsidR="00941385" w:rsidRDefault="00941385" w:rsidP="00E5355F">
            <w:pPr>
              <w:autoSpaceDE w:val="0"/>
              <w:autoSpaceDN w:val="0"/>
              <w:adjustRightInd w:val="0"/>
              <w:rPr>
                <w:rFonts w:ascii="NewHero-SemiBold" w:eastAsiaTheme="minorHAnsi" w:hAnsi="NewHero-SemiBold" w:cs="NewHero-SemiBold"/>
                <w:b/>
                <w:bCs/>
                <w:color w:val="213A64"/>
                <w:sz w:val="20"/>
              </w:rPr>
            </w:pPr>
          </w:p>
          <w:p w:rsidR="00941385" w:rsidRDefault="00941385" w:rsidP="00E5355F">
            <w:pPr>
              <w:autoSpaceDE w:val="0"/>
              <w:autoSpaceDN w:val="0"/>
              <w:adjustRightInd w:val="0"/>
              <w:rPr>
                <w:rFonts w:ascii="NewHero-SemiBold" w:eastAsiaTheme="minorHAnsi" w:hAnsi="NewHero-SemiBold" w:cs="NewHero-SemiBold"/>
                <w:b/>
                <w:bCs/>
                <w:color w:val="213A64"/>
                <w:sz w:val="20"/>
              </w:rPr>
            </w:pPr>
          </w:p>
        </w:tc>
      </w:tr>
      <w:tr w:rsidR="00941385" w:rsidTr="00941385">
        <w:tc>
          <w:tcPr>
            <w:tcW w:w="9351" w:type="dxa"/>
            <w:shd w:val="clear" w:color="auto" w:fill="D9E2F3" w:themeFill="accent5" w:themeFillTint="33"/>
          </w:tcPr>
          <w:p w:rsidR="00941385" w:rsidRDefault="00941385" w:rsidP="00E5355F">
            <w:pPr>
              <w:autoSpaceDE w:val="0"/>
              <w:autoSpaceDN w:val="0"/>
              <w:adjustRightInd w:val="0"/>
              <w:rPr>
                <w:rFonts w:ascii="NewHero-SemiBold" w:eastAsiaTheme="minorHAnsi" w:hAnsi="NewHero-SemiBold" w:cs="NewHero-SemiBold"/>
                <w:b/>
                <w:bCs/>
                <w:color w:val="213A64"/>
                <w:sz w:val="20"/>
              </w:rPr>
            </w:pPr>
            <w:r>
              <w:rPr>
                <w:rFonts w:ascii="NewHero-SemiBold" w:eastAsiaTheme="minorHAnsi" w:hAnsi="NewHero-SemiBold" w:cs="NewHero-SemiBold"/>
                <w:b/>
                <w:bCs/>
                <w:color w:val="213A64"/>
                <w:sz w:val="20"/>
              </w:rPr>
              <w:t>How was your child’s development? Were they behind in any areas compared to other children their age?</w:t>
            </w:r>
          </w:p>
          <w:p w:rsidR="00941385" w:rsidRDefault="00941385" w:rsidP="00E5355F">
            <w:pPr>
              <w:autoSpaceDE w:val="0"/>
              <w:autoSpaceDN w:val="0"/>
              <w:adjustRightInd w:val="0"/>
              <w:rPr>
                <w:rFonts w:ascii="NewHero-SemiBold" w:eastAsiaTheme="minorHAnsi" w:hAnsi="NewHero-SemiBold" w:cs="NewHero-SemiBold"/>
                <w:b/>
                <w:bCs/>
                <w:color w:val="213A64"/>
                <w:sz w:val="20"/>
              </w:rPr>
            </w:pPr>
          </w:p>
          <w:p w:rsidR="00941385" w:rsidRPr="00C07F41" w:rsidRDefault="00941385" w:rsidP="00C07F41">
            <w:pPr>
              <w:jc w:val="both"/>
              <w:rPr>
                <w:rFonts w:ascii="Calibri" w:eastAsia="SimSun" w:hAnsi="Calibri" w:cs="Calibri"/>
                <w:iCs/>
                <w:sz w:val="22"/>
                <w:szCs w:val="22"/>
                <w:lang w:eastAsia="en-GB"/>
              </w:rPr>
            </w:pPr>
            <w:r w:rsidRPr="00C07F41">
              <w:rPr>
                <w:rFonts w:ascii="Calibri" w:eastAsia="SimSun" w:hAnsi="Calibri" w:cs="Calibri"/>
                <w:iCs/>
                <w:sz w:val="22"/>
                <w:szCs w:val="22"/>
                <w:lang w:eastAsia="en-GB"/>
              </w:rPr>
              <w:t>At what age did they start:</w:t>
            </w:r>
          </w:p>
          <w:p w:rsidR="00941385" w:rsidRPr="00C07F41" w:rsidRDefault="00941385" w:rsidP="00C07F41">
            <w:pPr>
              <w:pStyle w:val="ListParagraph"/>
              <w:numPr>
                <w:ilvl w:val="0"/>
                <w:numId w:val="17"/>
              </w:numPr>
              <w:jc w:val="both"/>
              <w:rPr>
                <w:rFonts w:ascii="Calibri" w:eastAsia="SimSun" w:hAnsi="Calibri" w:cs="Calibri"/>
                <w:iCs/>
                <w:sz w:val="22"/>
                <w:szCs w:val="22"/>
                <w:lang w:eastAsia="en-GB"/>
              </w:rPr>
            </w:pPr>
            <w:r w:rsidRPr="00C07F41">
              <w:rPr>
                <w:rFonts w:ascii="Calibri" w:eastAsia="SimSun" w:hAnsi="Calibri" w:cs="Calibri"/>
                <w:iCs/>
                <w:sz w:val="22"/>
                <w:szCs w:val="22"/>
                <w:lang w:eastAsia="en-GB"/>
              </w:rPr>
              <w:t>Rolling</w:t>
            </w:r>
          </w:p>
          <w:p w:rsidR="00941385" w:rsidRPr="00C07F41" w:rsidRDefault="00941385" w:rsidP="00C07F41">
            <w:pPr>
              <w:pStyle w:val="ListParagraph"/>
              <w:numPr>
                <w:ilvl w:val="0"/>
                <w:numId w:val="17"/>
              </w:numPr>
              <w:jc w:val="both"/>
              <w:rPr>
                <w:rFonts w:ascii="Calibri" w:eastAsia="SimSun" w:hAnsi="Calibri" w:cs="Calibri"/>
                <w:iCs/>
                <w:sz w:val="22"/>
                <w:szCs w:val="22"/>
                <w:lang w:eastAsia="en-GB"/>
              </w:rPr>
            </w:pPr>
            <w:r w:rsidRPr="00C07F41">
              <w:rPr>
                <w:rFonts w:ascii="Calibri" w:eastAsia="SimSun" w:hAnsi="Calibri" w:cs="Calibri"/>
                <w:iCs/>
                <w:sz w:val="22"/>
                <w:szCs w:val="22"/>
                <w:lang w:eastAsia="en-GB"/>
              </w:rPr>
              <w:t xml:space="preserve">Sitting on their own unsupported? </w:t>
            </w:r>
          </w:p>
          <w:p w:rsidR="00941385" w:rsidRPr="00C07F41" w:rsidRDefault="00941385" w:rsidP="00C07F41">
            <w:pPr>
              <w:pStyle w:val="ListParagraph"/>
              <w:numPr>
                <w:ilvl w:val="0"/>
                <w:numId w:val="17"/>
              </w:numPr>
              <w:jc w:val="both"/>
              <w:rPr>
                <w:rFonts w:ascii="Calibri" w:eastAsia="SimSun" w:hAnsi="Calibri" w:cs="Calibri"/>
                <w:iCs/>
                <w:sz w:val="22"/>
                <w:szCs w:val="22"/>
                <w:lang w:eastAsia="en-GB"/>
              </w:rPr>
            </w:pPr>
            <w:r w:rsidRPr="00C07F41">
              <w:rPr>
                <w:rFonts w:ascii="Calibri" w:eastAsia="SimSun" w:hAnsi="Calibri" w:cs="Calibri"/>
                <w:iCs/>
                <w:sz w:val="22"/>
                <w:szCs w:val="22"/>
                <w:lang w:eastAsia="en-GB"/>
              </w:rPr>
              <w:t xml:space="preserve">Crawling </w:t>
            </w:r>
          </w:p>
          <w:p w:rsidR="00941385" w:rsidRPr="00C07F41" w:rsidRDefault="00941385" w:rsidP="00C07F41">
            <w:pPr>
              <w:pStyle w:val="ListParagraph"/>
              <w:numPr>
                <w:ilvl w:val="0"/>
                <w:numId w:val="17"/>
              </w:numPr>
              <w:jc w:val="both"/>
              <w:rPr>
                <w:rFonts w:ascii="Calibri" w:eastAsia="SimSun" w:hAnsi="Calibri" w:cs="Calibri"/>
                <w:iCs/>
                <w:sz w:val="22"/>
                <w:szCs w:val="22"/>
                <w:lang w:eastAsia="en-GB"/>
              </w:rPr>
            </w:pPr>
            <w:r w:rsidRPr="00C07F41">
              <w:rPr>
                <w:rFonts w:ascii="Calibri" w:eastAsia="SimSun" w:hAnsi="Calibri" w:cs="Calibri"/>
                <w:iCs/>
                <w:sz w:val="22"/>
                <w:szCs w:val="22"/>
                <w:lang w:eastAsia="en-GB"/>
              </w:rPr>
              <w:t xml:space="preserve">Walking? </w:t>
            </w:r>
          </w:p>
          <w:p w:rsidR="00941385" w:rsidRPr="00C07F41" w:rsidRDefault="00941385" w:rsidP="00C07F41">
            <w:pPr>
              <w:jc w:val="both"/>
              <w:rPr>
                <w:rFonts w:ascii="Calibri" w:eastAsia="SimSun" w:hAnsi="Calibri" w:cs="Calibri"/>
                <w:iCs/>
                <w:sz w:val="22"/>
                <w:szCs w:val="22"/>
                <w:lang w:eastAsia="en-GB"/>
              </w:rPr>
            </w:pPr>
          </w:p>
          <w:p w:rsidR="00941385" w:rsidRDefault="00941385" w:rsidP="00C07F41">
            <w:pPr>
              <w:jc w:val="both"/>
              <w:rPr>
                <w:rFonts w:ascii="Calibri" w:eastAsia="SimSun" w:hAnsi="Calibri" w:cs="Calibri"/>
                <w:iCs/>
                <w:sz w:val="22"/>
                <w:szCs w:val="22"/>
                <w:lang w:eastAsia="en-GB"/>
              </w:rPr>
            </w:pPr>
            <w:r w:rsidRPr="00C07F41">
              <w:rPr>
                <w:rFonts w:ascii="Calibri" w:eastAsia="SimSun" w:hAnsi="Calibri" w:cs="Calibri"/>
                <w:iCs/>
                <w:sz w:val="22"/>
                <w:szCs w:val="22"/>
                <w:lang w:eastAsia="en-GB"/>
              </w:rPr>
              <w:t xml:space="preserve">Do they have good balance? </w:t>
            </w:r>
          </w:p>
          <w:p w:rsidR="00941385" w:rsidRPr="00C07F41" w:rsidRDefault="00941385" w:rsidP="00C07F41">
            <w:pPr>
              <w:jc w:val="both"/>
              <w:rPr>
                <w:rFonts w:ascii="Calibri" w:hAnsi="Calibri" w:cs="Calibri"/>
                <w:sz w:val="22"/>
                <w:szCs w:val="22"/>
                <w:lang w:eastAsia="en-GB"/>
              </w:rPr>
            </w:pPr>
          </w:p>
          <w:p w:rsidR="00941385" w:rsidRDefault="00941385" w:rsidP="00C07F41">
            <w:pPr>
              <w:jc w:val="both"/>
              <w:rPr>
                <w:rFonts w:ascii="Calibri" w:hAnsi="Calibri" w:cs="Calibri"/>
                <w:sz w:val="22"/>
                <w:szCs w:val="22"/>
                <w:lang w:eastAsia="en-GB"/>
              </w:rPr>
            </w:pPr>
            <w:r w:rsidRPr="00C07F41">
              <w:rPr>
                <w:rFonts w:ascii="Calibri" w:hAnsi="Calibri" w:cs="Calibri"/>
                <w:sz w:val="22"/>
                <w:szCs w:val="22"/>
                <w:lang w:eastAsia="en-GB"/>
              </w:rPr>
              <w:t>Are they more right or left handed?</w:t>
            </w:r>
          </w:p>
          <w:p w:rsidR="00941385" w:rsidRPr="00C07F41" w:rsidRDefault="00941385" w:rsidP="00C07F41">
            <w:pPr>
              <w:jc w:val="both"/>
              <w:rPr>
                <w:rFonts w:ascii="Calibri" w:hAnsi="Calibri" w:cs="Calibri"/>
                <w:sz w:val="22"/>
                <w:szCs w:val="22"/>
                <w:lang w:eastAsia="en-GB"/>
              </w:rPr>
            </w:pPr>
          </w:p>
          <w:p w:rsidR="00941385" w:rsidRDefault="00941385" w:rsidP="00C07F41">
            <w:pPr>
              <w:jc w:val="both"/>
              <w:rPr>
                <w:rFonts w:ascii="Calibri" w:hAnsi="Calibri" w:cs="Calibri"/>
                <w:sz w:val="22"/>
                <w:szCs w:val="22"/>
                <w:lang w:eastAsia="en-GB"/>
              </w:rPr>
            </w:pPr>
            <w:r w:rsidRPr="00C07F41">
              <w:rPr>
                <w:rFonts w:ascii="Calibri" w:hAnsi="Calibri" w:cs="Calibri"/>
                <w:sz w:val="22"/>
                <w:szCs w:val="22"/>
                <w:lang w:eastAsia="en-GB"/>
              </w:rPr>
              <w:t>Do they have any difficulties with using their hands?</w:t>
            </w:r>
          </w:p>
          <w:p w:rsidR="00941385" w:rsidRPr="00C07F41" w:rsidRDefault="00941385" w:rsidP="00C07F41">
            <w:pPr>
              <w:jc w:val="both"/>
              <w:rPr>
                <w:rFonts w:ascii="Calibri" w:hAnsi="Calibri" w:cs="Calibri"/>
                <w:sz w:val="22"/>
                <w:szCs w:val="22"/>
                <w:lang w:eastAsia="en-GB"/>
              </w:rPr>
            </w:pPr>
          </w:p>
          <w:p w:rsidR="00941385" w:rsidRDefault="00941385" w:rsidP="00C07F41">
            <w:pPr>
              <w:jc w:val="both"/>
              <w:rPr>
                <w:rFonts w:ascii="Calibri" w:hAnsi="Calibri" w:cs="Calibri"/>
                <w:sz w:val="22"/>
                <w:szCs w:val="22"/>
                <w:lang w:eastAsia="en-GB"/>
              </w:rPr>
            </w:pPr>
            <w:r w:rsidRPr="00C07F41">
              <w:rPr>
                <w:rFonts w:ascii="Calibri" w:hAnsi="Calibri" w:cs="Calibri"/>
                <w:sz w:val="22"/>
                <w:szCs w:val="22"/>
                <w:lang w:eastAsia="en-GB"/>
              </w:rPr>
              <w:t>How do they hold a pen?</w:t>
            </w:r>
          </w:p>
          <w:p w:rsidR="00941385" w:rsidRPr="00C07F41" w:rsidRDefault="00941385" w:rsidP="00C07F41">
            <w:pPr>
              <w:jc w:val="both"/>
              <w:rPr>
                <w:rFonts w:ascii="Calibri" w:hAnsi="Calibri" w:cs="Calibri"/>
                <w:sz w:val="22"/>
                <w:szCs w:val="22"/>
                <w:lang w:eastAsia="en-GB"/>
              </w:rPr>
            </w:pPr>
          </w:p>
          <w:p w:rsidR="00941385" w:rsidRDefault="00941385" w:rsidP="00C07F41">
            <w:pPr>
              <w:jc w:val="both"/>
              <w:rPr>
                <w:rFonts w:ascii="Calibri" w:hAnsi="Calibri" w:cs="Calibri"/>
                <w:sz w:val="22"/>
                <w:szCs w:val="22"/>
                <w:lang w:eastAsia="en-GB"/>
              </w:rPr>
            </w:pPr>
            <w:r w:rsidRPr="00C07F41">
              <w:rPr>
                <w:rFonts w:ascii="Calibri" w:hAnsi="Calibri" w:cs="Calibri"/>
                <w:sz w:val="22"/>
                <w:szCs w:val="22"/>
                <w:lang w:eastAsia="en-GB"/>
              </w:rPr>
              <w:t>Are there any issues with their drawing or handwriting?</w:t>
            </w:r>
          </w:p>
          <w:p w:rsidR="00941385" w:rsidRPr="00C07F41" w:rsidRDefault="00941385" w:rsidP="00C07F41">
            <w:pPr>
              <w:jc w:val="both"/>
              <w:rPr>
                <w:rFonts w:ascii="Calibri" w:eastAsia="SimSun" w:hAnsi="Calibri" w:cs="Calibri"/>
                <w:iCs/>
                <w:sz w:val="22"/>
                <w:szCs w:val="22"/>
                <w:lang w:eastAsia="en-GB"/>
              </w:rPr>
            </w:pPr>
          </w:p>
          <w:p w:rsidR="00941385" w:rsidRDefault="00941385" w:rsidP="00C07F41">
            <w:pPr>
              <w:jc w:val="both"/>
              <w:rPr>
                <w:rFonts w:ascii="Calibri" w:eastAsia="SimSun" w:hAnsi="Calibri" w:cs="Calibri"/>
                <w:iCs/>
                <w:sz w:val="22"/>
                <w:szCs w:val="22"/>
                <w:lang w:eastAsia="en-GB"/>
              </w:rPr>
            </w:pPr>
            <w:r w:rsidRPr="00C07F41">
              <w:rPr>
                <w:rFonts w:ascii="Calibri" w:eastAsia="SimSun" w:hAnsi="Calibri" w:cs="Calibri"/>
                <w:iCs/>
                <w:sz w:val="22"/>
                <w:szCs w:val="22"/>
                <w:lang w:eastAsia="en-GB"/>
              </w:rPr>
              <w:t xml:space="preserve">Can they use </w:t>
            </w:r>
            <w:r>
              <w:rPr>
                <w:rFonts w:ascii="Calibri" w:eastAsia="SimSun" w:hAnsi="Calibri" w:cs="Calibri"/>
                <w:iCs/>
                <w:sz w:val="22"/>
                <w:szCs w:val="22"/>
                <w:lang w:eastAsia="en-GB"/>
              </w:rPr>
              <w:t>a spoon, fork and knife?</w:t>
            </w:r>
          </w:p>
          <w:p w:rsidR="00941385" w:rsidRPr="00C07F41" w:rsidRDefault="00941385" w:rsidP="00C07F41">
            <w:pPr>
              <w:jc w:val="both"/>
              <w:rPr>
                <w:rFonts w:ascii="Calibri" w:hAnsi="Calibri" w:cs="Calibri"/>
                <w:sz w:val="22"/>
                <w:szCs w:val="22"/>
                <w:lang w:eastAsia="en-GB"/>
              </w:rPr>
            </w:pPr>
          </w:p>
          <w:p w:rsidR="00941385" w:rsidRPr="00C07F41" w:rsidRDefault="00941385" w:rsidP="00C07F41">
            <w:pPr>
              <w:jc w:val="both"/>
              <w:rPr>
                <w:rFonts w:ascii="Calibri" w:eastAsia="SimSun" w:hAnsi="Calibri" w:cs="Calibri"/>
                <w:iCs/>
                <w:sz w:val="22"/>
                <w:szCs w:val="22"/>
                <w:lang w:eastAsia="en-GB"/>
              </w:rPr>
            </w:pPr>
            <w:r w:rsidRPr="00C07F41">
              <w:rPr>
                <w:rFonts w:ascii="Calibri" w:hAnsi="Calibri" w:cs="Calibri"/>
                <w:sz w:val="22"/>
                <w:szCs w:val="22"/>
                <w:lang w:eastAsia="en-GB"/>
              </w:rPr>
              <w:t xml:space="preserve">Can they </w:t>
            </w:r>
            <w:r w:rsidRPr="00C07F41">
              <w:rPr>
                <w:rFonts w:ascii="Calibri" w:eastAsia="SimSun" w:hAnsi="Calibri" w:cs="Calibri"/>
                <w:iCs/>
                <w:sz w:val="22"/>
                <w:szCs w:val="22"/>
                <w:lang w:eastAsia="en-GB"/>
              </w:rPr>
              <w:t>drink</w:t>
            </w:r>
            <w:r>
              <w:rPr>
                <w:rFonts w:ascii="Calibri" w:eastAsia="SimSun" w:hAnsi="Calibri" w:cs="Calibri"/>
                <w:iCs/>
                <w:sz w:val="22"/>
                <w:szCs w:val="22"/>
                <w:lang w:eastAsia="en-GB"/>
              </w:rPr>
              <w:t xml:space="preserve"> from an open cup with one hand?</w:t>
            </w:r>
          </w:p>
          <w:p w:rsidR="00941385" w:rsidRDefault="00941385" w:rsidP="00C07F41">
            <w:pPr>
              <w:jc w:val="both"/>
              <w:rPr>
                <w:rFonts w:ascii="Calibri" w:eastAsia="SimSun" w:hAnsi="Calibri" w:cs="Calibri"/>
                <w:iCs/>
                <w:sz w:val="22"/>
                <w:szCs w:val="22"/>
                <w:lang w:eastAsia="en-GB"/>
              </w:rPr>
            </w:pPr>
            <w:r w:rsidRPr="00C07F41">
              <w:rPr>
                <w:rFonts w:ascii="Calibri" w:eastAsia="SimSun" w:hAnsi="Calibri" w:cs="Calibri"/>
                <w:iCs/>
                <w:sz w:val="22"/>
                <w:szCs w:val="22"/>
                <w:lang w:eastAsia="en-GB"/>
              </w:rPr>
              <w:t>Can they dress</w:t>
            </w:r>
            <w:r>
              <w:rPr>
                <w:rFonts w:ascii="Calibri" w:eastAsia="SimSun" w:hAnsi="Calibri" w:cs="Calibri"/>
                <w:iCs/>
                <w:sz w:val="22"/>
                <w:szCs w:val="22"/>
                <w:lang w:eastAsia="en-GB"/>
              </w:rPr>
              <w:t xml:space="preserve"> and undress on their own?</w:t>
            </w:r>
          </w:p>
          <w:p w:rsidR="00941385" w:rsidRPr="00C07F41" w:rsidRDefault="00941385" w:rsidP="00C07F41">
            <w:pPr>
              <w:jc w:val="both"/>
              <w:rPr>
                <w:rFonts w:ascii="Calibri" w:eastAsia="SimSun" w:hAnsi="Calibri" w:cs="Calibri"/>
                <w:iCs/>
                <w:sz w:val="22"/>
                <w:szCs w:val="22"/>
                <w:lang w:eastAsia="en-GB"/>
              </w:rPr>
            </w:pPr>
          </w:p>
          <w:p w:rsidR="00941385" w:rsidRDefault="00941385" w:rsidP="00C07F41">
            <w:pPr>
              <w:jc w:val="both"/>
              <w:rPr>
                <w:rFonts w:ascii="Calibri" w:eastAsia="SimSun" w:hAnsi="Calibri" w:cs="Calibri"/>
                <w:iCs/>
                <w:sz w:val="22"/>
                <w:szCs w:val="22"/>
                <w:lang w:eastAsia="en-GB"/>
              </w:rPr>
            </w:pPr>
            <w:r w:rsidRPr="00C07F41">
              <w:rPr>
                <w:rFonts w:ascii="Calibri" w:eastAsia="SimSun" w:hAnsi="Calibri" w:cs="Calibri"/>
                <w:iCs/>
                <w:sz w:val="22"/>
                <w:szCs w:val="22"/>
                <w:lang w:eastAsia="en-GB"/>
              </w:rPr>
              <w:t>Can they do zips and buttons?</w:t>
            </w:r>
          </w:p>
          <w:p w:rsidR="00941385" w:rsidRPr="00C07F41" w:rsidRDefault="00941385" w:rsidP="00C07F41">
            <w:pPr>
              <w:jc w:val="both"/>
              <w:rPr>
                <w:rFonts w:ascii="Calibri" w:eastAsia="SimSun" w:hAnsi="Calibri" w:cs="Calibri"/>
                <w:iCs/>
                <w:sz w:val="22"/>
                <w:szCs w:val="22"/>
                <w:lang w:eastAsia="en-GB"/>
              </w:rPr>
            </w:pPr>
          </w:p>
        </w:tc>
      </w:tr>
      <w:tr w:rsidR="00941385" w:rsidTr="00941385">
        <w:tc>
          <w:tcPr>
            <w:tcW w:w="9351" w:type="dxa"/>
            <w:shd w:val="clear" w:color="auto" w:fill="FFFFFF" w:themeFill="background1"/>
          </w:tcPr>
          <w:p w:rsidR="00941385" w:rsidRDefault="00941385" w:rsidP="00E5355F">
            <w:pPr>
              <w:autoSpaceDE w:val="0"/>
              <w:autoSpaceDN w:val="0"/>
              <w:adjustRightInd w:val="0"/>
              <w:rPr>
                <w:rFonts w:ascii="NewHero-SemiBold" w:eastAsiaTheme="minorHAnsi" w:hAnsi="NewHero-SemiBold" w:cs="NewHero-SemiBold"/>
                <w:b/>
                <w:bCs/>
                <w:color w:val="213A64"/>
                <w:sz w:val="20"/>
              </w:rPr>
            </w:pPr>
          </w:p>
          <w:p w:rsidR="00941385" w:rsidRDefault="00941385" w:rsidP="00E5355F">
            <w:pPr>
              <w:autoSpaceDE w:val="0"/>
              <w:autoSpaceDN w:val="0"/>
              <w:adjustRightInd w:val="0"/>
              <w:rPr>
                <w:rFonts w:ascii="NewHero-SemiBold" w:eastAsiaTheme="minorHAnsi" w:hAnsi="NewHero-SemiBold" w:cs="NewHero-SemiBold"/>
                <w:b/>
                <w:bCs/>
                <w:color w:val="213A64"/>
                <w:sz w:val="20"/>
              </w:rPr>
            </w:pPr>
          </w:p>
          <w:p w:rsidR="00941385" w:rsidRDefault="00941385" w:rsidP="00E5355F">
            <w:pPr>
              <w:autoSpaceDE w:val="0"/>
              <w:autoSpaceDN w:val="0"/>
              <w:adjustRightInd w:val="0"/>
              <w:rPr>
                <w:rFonts w:ascii="NewHero-SemiBold" w:eastAsiaTheme="minorHAnsi" w:hAnsi="NewHero-SemiBold" w:cs="NewHero-SemiBold"/>
                <w:b/>
                <w:bCs/>
                <w:color w:val="213A64"/>
                <w:sz w:val="20"/>
              </w:rPr>
            </w:pPr>
          </w:p>
          <w:p w:rsidR="00941385" w:rsidRDefault="00941385" w:rsidP="00E5355F">
            <w:pPr>
              <w:autoSpaceDE w:val="0"/>
              <w:autoSpaceDN w:val="0"/>
              <w:adjustRightInd w:val="0"/>
              <w:rPr>
                <w:rFonts w:ascii="NewHero-SemiBold" w:eastAsiaTheme="minorHAnsi" w:hAnsi="NewHero-SemiBold" w:cs="NewHero-SemiBold"/>
                <w:b/>
                <w:bCs/>
                <w:color w:val="213A64"/>
                <w:sz w:val="20"/>
              </w:rPr>
            </w:pPr>
          </w:p>
          <w:p w:rsidR="00941385" w:rsidRDefault="00941385" w:rsidP="00E5355F">
            <w:pPr>
              <w:autoSpaceDE w:val="0"/>
              <w:autoSpaceDN w:val="0"/>
              <w:adjustRightInd w:val="0"/>
              <w:rPr>
                <w:rFonts w:ascii="NewHero-SemiBold" w:eastAsiaTheme="minorHAnsi" w:hAnsi="NewHero-SemiBold" w:cs="NewHero-SemiBold"/>
                <w:b/>
                <w:bCs/>
                <w:color w:val="213A64"/>
                <w:sz w:val="20"/>
              </w:rPr>
            </w:pPr>
          </w:p>
          <w:p w:rsidR="00941385" w:rsidRDefault="00941385" w:rsidP="00E5355F">
            <w:pPr>
              <w:autoSpaceDE w:val="0"/>
              <w:autoSpaceDN w:val="0"/>
              <w:adjustRightInd w:val="0"/>
              <w:rPr>
                <w:rFonts w:ascii="NewHero-SemiBold" w:eastAsiaTheme="minorHAnsi" w:hAnsi="NewHero-SemiBold" w:cs="NewHero-SemiBold"/>
                <w:b/>
                <w:bCs/>
                <w:color w:val="213A64"/>
                <w:sz w:val="20"/>
              </w:rPr>
            </w:pPr>
          </w:p>
          <w:p w:rsidR="00941385" w:rsidRDefault="00941385" w:rsidP="00E5355F">
            <w:pPr>
              <w:autoSpaceDE w:val="0"/>
              <w:autoSpaceDN w:val="0"/>
              <w:adjustRightInd w:val="0"/>
              <w:rPr>
                <w:rFonts w:ascii="NewHero-SemiBold" w:eastAsiaTheme="minorHAnsi" w:hAnsi="NewHero-SemiBold" w:cs="NewHero-SemiBold"/>
                <w:b/>
                <w:bCs/>
                <w:color w:val="213A64"/>
                <w:sz w:val="20"/>
              </w:rPr>
            </w:pPr>
          </w:p>
          <w:p w:rsidR="00941385" w:rsidRDefault="00941385" w:rsidP="00E5355F">
            <w:pPr>
              <w:autoSpaceDE w:val="0"/>
              <w:autoSpaceDN w:val="0"/>
              <w:adjustRightInd w:val="0"/>
              <w:rPr>
                <w:rFonts w:ascii="NewHero-SemiBold" w:eastAsiaTheme="minorHAnsi" w:hAnsi="NewHero-SemiBold" w:cs="NewHero-SemiBold"/>
                <w:b/>
                <w:bCs/>
                <w:color w:val="213A64"/>
                <w:sz w:val="20"/>
              </w:rPr>
            </w:pPr>
          </w:p>
          <w:p w:rsidR="00941385" w:rsidRDefault="00941385" w:rsidP="00E5355F">
            <w:pPr>
              <w:autoSpaceDE w:val="0"/>
              <w:autoSpaceDN w:val="0"/>
              <w:adjustRightInd w:val="0"/>
              <w:rPr>
                <w:rFonts w:ascii="NewHero-SemiBold" w:eastAsiaTheme="minorHAnsi" w:hAnsi="NewHero-SemiBold" w:cs="NewHero-SemiBold"/>
                <w:b/>
                <w:bCs/>
                <w:color w:val="213A64"/>
                <w:sz w:val="20"/>
              </w:rPr>
            </w:pPr>
          </w:p>
          <w:p w:rsidR="00941385" w:rsidRDefault="00941385" w:rsidP="00E5355F">
            <w:pPr>
              <w:autoSpaceDE w:val="0"/>
              <w:autoSpaceDN w:val="0"/>
              <w:adjustRightInd w:val="0"/>
              <w:rPr>
                <w:rFonts w:ascii="NewHero-SemiBold" w:eastAsiaTheme="minorHAnsi" w:hAnsi="NewHero-SemiBold" w:cs="NewHero-SemiBold"/>
                <w:b/>
                <w:bCs/>
                <w:color w:val="213A64"/>
                <w:sz w:val="20"/>
              </w:rPr>
            </w:pPr>
          </w:p>
          <w:p w:rsidR="00941385" w:rsidRDefault="00941385" w:rsidP="00E5355F">
            <w:pPr>
              <w:autoSpaceDE w:val="0"/>
              <w:autoSpaceDN w:val="0"/>
              <w:adjustRightInd w:val="0"/>
              <w:rPr>
                <w:rFonts w:ascii="NewHero-SemiBold" w:eastAsiaTheme="minorHAnsi" w:hAnsi="NewHero-SemiBold" w:cs="NewHero-SemiBold"/>
                <w:b/>
                <w:bCs/>
                <w:color w:val="213A64"/>
                <w:sz w:val="20"/>
              </w:rPr>
            </w:pPr>
          </w:p>
          <w:p w:rsidR="00941385" w:rsidRDefault="00941385" w:rsidP="00E5355F">
            <w:pPr>
              <w:autoSpaceDE w:val="0"/>
              <w:autoSpaceDN w:val="0"/>
              <w:adjustRightInd w:val="0"/>
              <w:rPr>
                <w:rFonts w:ascii="NewHero-SemiBold" w:eastAsiaTheme="minorHAnsi" w:hAnsi="NewHero-SemiBold" w:cs="NewHero-SemiBold"/>
                <w:b/>
                <w:bCs/>
                <w:color w:val="213A64"/>
                <w:sz w:val="20"/>
              </w:rPr>
            </w:pPr>
          </w:p>
          <w:p w:rsidR="00941385" w:rsidRDefault="00941385" w:rsidP="00E5355F">
            <w:pPr>
              <w:autoSpaceDE w:val="0"/>
              <w:autoSpaceDN w:val="0"/>
              <w:adjustRightInd w:val="0"/>
              <w:rPr>
                <w:rFonts w:ascii="NewHero-SemiBold" w:eastAsiaTheme="minorHAnsi" w:hAnsi="NewHero-SemiBold" w:cs="NewHero-SemiBold"/>
                <w:b/>
                <w:bCs/>
                <w:color w:val="213A64"/>
                <w:sz w:val="20"/>
              </w:rPr>
            </w:pPr>
          </w:p>
          <w:p w:rsidR="00941385" w:rsidRDefault="00941385" w:rsidP="00E5355F">
            <w:pPr>
              <w:autoSpaceDE w:val="0"/>
              <w:autoSpaceDN w:val="0"/>
              <w:adjustRightInd w:val="0"/>
              <w:rPr>
                <w:rFonts w:ascii="NewHero-SemiBold" w:eastAsiaTheme="minorHAnsi" w:hAnsi="NewHero-SemiBold" w:cs="NewHero-SemiBold"/>
                <w:b/>
                <w:bCs/>
                <w:color w:val="213A64"/>
                <w:sz w:val="20"/>
              </w:rPr>
            </w:pPr>
          </w:p>
          <w:p w:rsidR="00941385" w:rsidRDefault="00941385" w:rsidP="00E5355F">
            <w:pPr>
              <w:autoSpaceDE w:val="0"/>
              <w:autoSpaceDN w:val="0"/>
              <w:adjustRightInd w:val="0"/>
              <w:rPr>
                <w:rFonts w:ascii="NewHero-SemiBold" w:eastAsiaTheme="minorHAnsi" w:hAnsi="NewHero-SemiBold" w:cs="NewHero-SemiBold"/>
                <w:b/>
                <w:bCs/>
                <w:color w:val="213A64"/>
                <w:sz w:val="20"/>
              </w:rPr>
            </w:pPr>
          </w:p>
        </w:tc>
      </w:tr>
      <w:tr w:rsidR="00941385" w:rsidTr="00941385">
        <w:tc>
          <w:tcPr>
            <w:tcW w:w="9351" w:type="dxa"/>
            <w:shd w:val="clear" w:color="auto" w:fill="D9E2F3" w:themeFill="accent5" w:themeFillTint="33"/>
          </w:tcPr>
          <w:p w:rsidR="00941385" w:rsidRDefault="00941385" w:rsidP="008340B5">
            <w:pPr>
              <w:autoSpaceDE w:val="0"/>
              <w:autoSpaceDN w:val="0"/>
              <w:adjustRightInd w:val="0"/>
              <w:rPr>
                <w:rFonts w:ascii="NewHero-SemiBold" w:eastAsiaTheme="minorHAnsi" w:hAnsi="NewHero-SemiBold" w:cs="NewHero-SemiBold"/>
                <w:b/>
                <w:bCs/>
                <w:color w:val="213A64"/>
                <w:sz w:val="20"/>
              </w:rPr>
            </w:pPr>
            <w:r>
              <w:rPr>
                <w:rFonts w:ascii="NewHero-SemiBold" w:eastAsiaTheme="minorHAnsi" w:hAnsi="NewHero-SemiBold" w:cs="NewHero-SemiBold"/>
                <w:b/>
                <w:bCs/>
                <w:color w:val="213A64"/>
                <w:sz w:val="20"/>
              </w:rPr>
              <w:t>What would you like to share about your child’s personality and development?</w:t>
            </w:r>
          </w:p>
          <w:p w:rsidR="00941385" w:rsidRDefault="00941385" w:rsidP="008340B5">
            <w:pPr>
              <w:autoSpaceDE w:val="0"/>
              <w:autoSpaceDN w:val="0"/>
              <w:adjustRightInd w:val="0"/>
              <w:rPr>
                <w:rFonts w:ascii="NewHero-SemiBold" w:eastAsiaTheme="minorHAnsi" w:hAnsi="NewHero-SemiBold" w:cs="NewHero-SemiBold"/>
                <w:b/>
                <w:bCs/>
                <w:color w:val="213A64"/>
                <w:sz w:val="20"/>
              </w:rPr>
            </w:pPr>
          </w:p>
          <w:p w:rsidR="00941385" w:rsidRPr="003208AC" w:rsidRDefault="003208AC" w:rsidP="003208AC">
            <w:pPr>
              <w:pStyle w:val="ListParagraph"/>
              <w:numPr>
                <w:ilvl w:val="0"/>
                <w:numId w:val="6"/>
              </w:numPr>
              <w:autoSpaceDE w:val="0"/>
              <w:autoSpaceDN w:val="0"/>
              <w:adjustRightInd w:val="0"/>
              <w:rPr>
                <w:rFonts w:ascii="NewHero-Regular" w:eastAsiaTheme="minorHAnsi" w:hAnsi="NewHero-Regular" w:cs="NewHero-Regular"/>
                <w:sz w:val="20"/>
              </w:rPr>
            </w:pPr>
            <w:r>
              <w:rPr>
                <w:rFonts w:ascii="NewHero-Regular" w:eastAsiaTheme="minorHAnsi" w:hAnsi="NewHero-Regular" w:cs="NewHero-Regular"/>
                <w:sz w:val="20"/>
              </w:rPr>
              <w:t xml:space="preserve">What is your child good at? </w:t>
            </w:r>
          </w:p>
          <w:p w:rsidR="00941385" w:rsidRPr="003208AC" w:rsidRDefault="003208AC" w:rsidP="003208AC">
            <w:pPr>
              <w:pStyle w:val="ListParagraph"/>
              <w:numPr>
                <w:ilvl w:val="0"/>
                <w:numId w:val="6"/>
              </w:numPr>
              <w:autoSpaceDE w:val="0"/>
              <w:autoSpaceDN w:val="0"/>
              <w:adjustRightInd w:val="0"/>
              <w:rPr>
                <w:rFonts w:ascii="NewHero-Regular" w:eastAsiaTheme="minorHAnsi" w:hAnsi="NewHero-Regular" w:cs="NewHero-Regular"/>
                <w:sz w:val="20"/>
              </w:rPr>
            </w:pPr>
            <w:r>
              <w:rPr>
                <w:rFonts w:ascii="NewHero-Regular" w:eastAsiaTheme="minorHAnsi" w:hAnsi="NewHero-Regular" w:cs="NewHero-Regular"/>
                <w:sz w:val="20"/>
              </w:rPr>
              <w:t xml:space="preserve">What do they like doing/ </w:t>
            </w:r>
            <w:proofErr w:type="gramStart"/>
            <w:r w:rsidR="00941385" w:rsidRPr="00C07F41">
              <w:rPr>
                <w:rFonts w:ascii="NewHero-Regular" w:eastAsiaTheme="minorHAnsi" w:hAnsi="NewHero-Regular" w:cs="NewHero-Regular"/>
                <w:sz w:val="20"/>
              </w:rPr>
              <w:t>What</w:t>
            </w:r>
            <w:proofErr w:type="gramEnd"/>
            <w:r w:rsidR="00941385" w:rsidRPr="00C07F41">
              <w:rPr>
                <w:rFonts w:ascii="NewHero-Regular" w:eastAsiaTheme="minorHAnsi" w:hAnsi="NewHero-Regular" w:cs="NewHero-Regular"/>
                <w:sz w:val="20"/>
              </w:rPr>
              <w:t xml:space="preserve"> are their interests?</w:t>
            </w:r>
          </w:p>
          <w:p w:rsidR="00941385" w:rsidRPr="00C07F41" w:rsidRDefault="00941385" w:rsidP="00E7441F">
            <w:pPr>
              <w:pStyle w:val="ListParagraph"/>
              <w:autoSpaceDE w:val="0"/>
              <w:autoSpaceDN w:val="0"/>
              <w:adjustRightInd w:val="0"/>
              <w:rPr>
                <w:rFonts w:ascii="NewHero-Regular" w:eastAsiaTheme="minorHAnsi" w:hAnsi="NewHero-Regular" w:cs="NewHero-Regular"/>
                <w:sz w:val="20"/>
              </w:rPr>
            </w:pPr>
          </w:p>
          <w:p w:rsidR="00941385" w:rsidRPr="00C07F41" w:rsidRDefault="00941385" w:rsidP="008340B5">
            <w:pPr>
              <w:pStyle w:val="ListParagraph"/>
              <w:numPr>
                <w:ilvl w:val="0"/>
                <w:numId w:val="6"/>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What have you noticed about their development compared to other children of a similar age?</w:t>
            </w:r>
          </w:p>
          <w:p w:rsidR="00941385" w:rsidRPr="00C07F41" w:rsidRDefault="00941385" w:rsidP="00E7441F">
            <w:pPr>
              <w:pStyle w:val="ListParagraph"/>
              <w:autoSpaceDE w:val="0"/>
              <w:autoSpaceDN w:val="0"/>
              <w:adjustRightInd w:val="0"/>
              <w:rPr>
                <w:rFonts w:ascii="NewHero-Regular" w:eastAsiaTheme="minorHAnsi" w:hAnsi="NewHero-Regular" w:cs="NewHero-Regular"/>
                <w:sz w:val="20"/>
              </w:rPr>
            </w:pPr>
          </w:p>
          <w:p w:rsidR="00941385" w:rsidRPr="003208AC" w:rsidRDefault="00941385" w:rsidP="003208AC">
            <w:pPr>
              <w:pStyle w:val="ListParagraph"/>
              <w:numPr>
                <w:ilvl w:val="0"/>
                <w:numId w:val="6"/>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Do you have any concerns about their</w:t>
            </w:r>
            <w:r w:rsidR="003208AC">
              <w:rPr>
                <w:rFonts w:ascii="NewHero-Regular" w:eastAsiaTheme="minorHAnsi" w:hAnsi="NewHero-Regular" w:cs="NewHero-Regular"/>
                <w:sz w:val="20"/>
              </w:rPr>
              <w:t xml:space="preserve"> d</w:t>
            </w:r>
            <w:r w:rsidRPr="003208AC">
              <w:rPr>
                <w:rFonts w:ascii="NewHero-Regular" w:eastAsiaTheme="minorHAnsi" w:hAnsi="NewHero-Regular" w:cs="NewHero-Regular"/>
                <w:sz w:val="20"/>
              </w:rPr>
              <w:t>evelopment, learning or behaviour?</w:t>
            </w:r>
          </w:p>
          <w:p w:rsidR="00941385" w:rsidRPr="00C07F41" w:rsidRDefault="00941385" w:rsidP="00E7441F">
            <w:pPr>
              <w:autoSpaceDE w:val="0"/>
              <w:autoSpaceDN w:val="0"/>
              <w:adjustRightInd w:val="0"/>
              <w:rPr>
                <w:rFonts w:ascii="NewHero-Regular" w:eastAsiaTheme="minorHAnsi" w:hAnsi="NewHero-Regular" w:cs="NewHero-Regular"/>
                <w:sz w:val="20"/>
              </w:rPr>
            </w:pPr>
          </w:p>
          <w:p w:rsidR="00941385" w:rsidRPr="00C07F41" w:rsidRDefault="00941385" w:rsidP="008340B5">
            <w:pPr>
              <w:pStyle w:val="ListParagraph"/>
              <w:numPr>
                <w:ilvl w:val="0"/>
                <w:numId w:val="7"/>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Do they face any challenges?</w:t>
            </w:r>
          </w:p>
          <w:p w:rsidR="00941385" w:rsidRPr="00C07F41" w:rsidRDefault="00941385" w:rsidP="00E7441F">
            <w:pPr>
              <w:pStyle w:val="ListParagraph"/>
              <w:autoSpaceDE w:val="0"/>
              <w:autoSpaceDN w:val="0"/>
              <w:adjustRightInd w:val="0"/>
              <w:rPr>
                <w:rFonts w:ascii="NewHero-Regular" w:eastAsiaTheme="minorHAnsi" w:hAnsi="NewHero-Regular" w:cs="NewHero-Regular"/>
                <w:sz w:val="20"/>
              </w:rPr>
            </w:pPr>
          </w:p>
          <w:p w:rsidR="00941385" w:rsidRPr="00C07F41" w:rsidRDefault="00941385" w:rsidP="008340B5">
            <w:pPr>
              <w:pStyle w:val="ListParagraph"/>
              <w:numPr>
                <w:ilvl w:val="0"/>
                <w:numId w:val="7"/>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Do they need any support or adjustments at home or in school?</w:t>
            </w:r>
          </w:p>
          <w:p w:rsidR="00941385" w:rsidRPr="008340B5" w:rsidRDefault="00941385" w:rsidP="008340B5">
            <w:pPr>
              <w:pStyle w:val="ListParagraph"/>
              <w:autoSpaceDE w:val="0"/>
              <w:autoSpaceDN w:val="0"/>
              <w:adjustRightInd w:val="0"/>
              <w:rPr>
                <w:rFonts w:ascii="NewHero-Regular" w:eastAsiaTheme="minorHAnsi" w:hAnsi="NewHero-Regular" w:cs="NewHero-Regular"/>
                <w:color w:val="213A64"/>
                <w:sz w:val="20"/>
              </w:rPr>
            </w:pPr>
          </w:p>
        </w:tc>
      </w:tr>
      <w:tr w:rsidR="00941385" w:rsidTr="00941385">
        <w:tc>
          <w:tcPr>
            <w:tcW w:w="9351" w:type="dxa"/>
            <w:shd w:val="clear" w:color="auto" w:fill="FFFFFF" w:themeFill="background1"/>
          </w:tcPr>
          <w:p w:rsidR="00941385" w:rsidRDefault="00941385" w:rsidP="008340B5">
            <w:pPr>
              <w:autoSpaceDE w:val="0"/>
              <w:autoSpaceDN w:val="0"/>
              <w:adjustRightInd w:val="0"/>
              <w:rPr>
                <w:rFonts w:ascii="NewHero-SemiBold" w:eastAsiaTheme="minorHAnsi" w:hAnsi="NewHero-SemiBold" w:cs="NewHero-SemiBold"/>
                <w:b/>
                <w:bCs/>
                <w:color w:val="213A64"/>
                <w:sz w:val="20"/>
              </w:rPr>
            </w:pPr>
          </w:p>
          <w:p w:rsidR="00941385" w:rsidRDefault="00941385" w:rsidP="008340B5">
            <w:pPr>
              <w:autoSpaceDE w:val="0"/>
              <w:autoSpaceDN w:val="0"/>
              <w:adjustRightInd w:val="0"/>
              <w:rPr>
                <w:rFonts w:ascii="NewHero-SemiBold" w:eastAsiaTheme="minorHAnsi" w:hAnsi="NewHero-SemiBold" w:cs="NewHero-SemiBold"/>
                <w:b/>
                <w:bCs/>
                <w:color w:val="213A64"/>
                <w:sz w:val="20"/>
              </w:rPr>
            </w:pPr>
          </w:p>
          <w:p w:rsidR="00941385" w:rsidRDefault="00941385" w:rsidP="008340B5">
            <w:pPr>
              <w:autoSpaceDE w:val="0"/>
              <w:autoSpaceDN w:val="0"/>
              <w:adjustRightInd w:val="0"/>
              <w:rPr>
                <w:rFonts w:ascii="NewHero-SemiBold" w:eastAsiaTheme="minorHAnsi" w:hAnsi="NewHero-SemiBold" w:cs="NewHero-SemiBold"/>
                <w:b/>
                <w:bCs/>
                <w:color w:val="213A64"/>
                <w:sz w:val="20"/>
              </w:rPr>
            </w:pPr>
          </w:p>
          <w:p w:rsidR="00941385" w:rsidRDefault="00941385" w:rsidP="008340B5">
            <w:pPr>
              <w:autoSpaceDE w:val="0"/>
              <w:autoSpaceDN w:val="0"/>
              <w:adjustRightInd w:val="0"/>
              <w:rPr>
                <w:rFonts w:ascii="NewHero-SemiBold" w:eastAsiaTheme="minorHAnsi" w:hAnsi="NewHero-SemiBold" w:cs="NewHero-SemiBold"/>
                <w:b/>
                <w:bCs/>
                <w:color w:val="213A64"/>
                <w:sz w:val="20"/>
              </w:rPr>
            </w:pPr>
          </w:p>
          <w:p w:rsidR="00941385" w:rsidRDefault="00941385" w:rsidP="008340B5">
            <w:pPr>
              <w:autoSpaceDE w:val="0"/>
              <w:autoSpaceDN w:val="0"/>
              <w:adjustRightInd w:val="0"/>
              <w:rPr>
                <w:rFonts w:ascii="NewHero-SemiBold" w:eastAsiaTheme="minorHAnsi" w:hAnsi="NewHero-SemiBold" w:cs="NewHero-SemiBold"/>
                <w:b/>
                <w:bCs/>
                <w:color w:val="213A64"/>
                <w:sz w:val="20"/>
              </w:rPr>
            </w:pPr>
          </w:p>
          <w:p w:rsidR="00941385" w:rsidRDefault="00941385" w:rsidP="008340B5">
            <w:pPr>
              <w:autoSpaceDE w:val="0"/>
              <w:autoSpaceDN w:val="0"/>
              <w:adjustRightInd w:val="0"/>
              <w:rPr>
                <w:rFonts w:ascii="NewHero-SemiBold" w:eastAsiaTheme="minorHAnsi" w:hAnsi="NewHero-SemiBold" w:cs="NewHero-SemiBold"/>
                <w:b/>
                <w:bCs/>
                <w:color w:val="213A64"/>
                <w:sz w:val="20"/>
              </w:rPr>
            </w:pPr>
          </w:p>
          <w:p w:rsidR="00941385" w:rsidRDefault="00941385" w:rsidP="008340B5">
            <w:pPr>
              <w:autoSpaceDE w:val="0"/>
              <w:autoSpaceDN w:val="0"/>
              <w:adjustRightInd w:val="0"/>
              <w:rPr>
                <w:rFonts w:ascii="NewHero-SemiBold" w:eastAsiaTheme="minorHAnsi" w:hAnsi="NewHero-SemiBold" w:cs="NewHero-SemiBold"/>
                <w:b/>
                <w:bCs/>
                <w:color w:val="213A64"/>
                <w:sz w:val="20"/>
              </w:rPr>
            </w:pPr>
          </w:p>
          <w:p w:rsidR="00941385" w:rsidRDefault="00941385" w:rsidP="008340B5">
            <w:pPr>
              <w:autoSpaceDE w:val="0"/>
              <w:autoSpaceDN w:val="0"/>
              <w:adjustRightInd w:val="0"/>
              <w:rPr>
                <w:rFonts w:ascii="NewHero-SemiBold" w:eastAsiaTheme="minorHAnsi" w:hAnsi="NewHero-SemiBold" w:cs="NewHero-SemiBold"/>
                <w:b/>
                <w:bCs/>
                <w:color w:val="213A64"/>
                <w:sz w:val="20"/>
              </w:rPr>
            </w:pPr>
          </w:p>
          <w:p w:rsidR="00941385" w:rsidRDefault="00941385" w:rsidP="008340B5">
            <w:pPr>
              <w:autoSpaceDE w:val="0"/>
              <w:autoSpaceDN w:val="0"/>
              <w:adjustRightInd w:val="0"/>
              <w:rPr>
                <w:rFonts w:ascii="NewHero-SemiBold" w:eastAsiaTheme="minorHAnsi" w:hAnsi="NewHero-SemiBold" w:cs="NewHero-SemiBold"/>
                <w:b/>
                <w:bCs/>
                <w:color w:val="213A64"/>
                <w:sz w:val="20"/>
              </w:rPr>
            </w:pPr>
          </w:p>
          <w:p w:rsidR="00941385" w:rsidRDefault="00941385" w:rsidP="008340B5">
            <w:pPr>
              <w:autoSpaceDE w:val="0"/>
              <w:autoSpaceDN w:val="0"/>
              <w:adjustRightInd w:val="0"/>
              <w:rPr>
                <w:rFonts w:ascii="NewHero-SemiBold" w:eastAsiaTheme="minorHAnsi" w:hAnsi="NewHero-SemiBold" w:cs="NewHero-SemiBold"/>
                <w:b/>
                <w:bCs/>
                <w:color w:val="213A64"/>
                <w:sz w:val="20"/>
              </w:rPr>
            </w:pPr>
          </w:p>
          <w:p w:rsidR="00941385" w:rsidRDefault="00941385" w:rsidP="008340B5">
            <w:pPr>
              <w:autoSpaceDE w:val="0"/>
              <w:autoSpaceDN w:val="0"/>
              <w:adjustRightInd w:val="0"/>
              <w:rPr>
                <w:rFonts w:ascii="NewHero-SemiBold" w:eastAsiaTheme="minorHAnsi" w:hAnsi="NewHero-SemiBold" w:cs="NewHero-SemiBold"/>
                <w:b/>
                <w:bCs/>
                <w:color w:val="213A64"/>
                <w:sz w:val="20"/>
              </w:rPr>
            </w:pPr>
          </w:p>
          <w:p w:rsidR="003208AC" w:rsidRDefault="003208AC" w:rsidP="008340B5">
            <w:pPr>
              <w:autoSpaceDE w:val="0"/>
              <w:autoSpaceDN w:val="0"/>
              <w:adjustRightInd w:val="0"/>
              <w:rPr>
                <w:rFonts w:ascii="NewHero-SemiBold" w:eastAsiaTheme="minorHAnsi" w:hAnsi="NewHero-SemiBold" w:cs="NewHero-SemiBold"/>
                <w:b/>
                <w:bCs/>
                <w:color w:val="213A64"/>
                <w:sz w:val="20"/>
              </w:rPr>
            </w:pPr>
          </w:p>
          <w:p w:rsidR="003208AC" w:rsidRDefault="003208AC" w:rsidP="008340B5">
            <w:pPr>
              <w:autoSpaceDE w:val="0"/>
              <w:autoSpaceDN w:val="0"/>
              <w:adjustRightInd w:val="0"/>
              <w:rPr>
                <w:rFonts w:ascii="NewHero-SemiBold" w:eastAsiaTheme="minorHAnsi" w:hAnsi="NewHero-SemiBold" w:cs="NewHero-SemiBold"/>
                <w:b/>
                <w:bCs/>
                <w:color w:val="213A64"/>
                <w:sz w:val="20"/>
              </w:rPr>
            </w:pPr>
          </w:p>
          <w:p w:rsidR="003208AC" w:rsidRDefault="003208AC" w:rsidP="008340B5">
            <w:pPr>
              <w:autoSpaceDE w:val="0"/>
              <w:autoSpaceDN w:val="0"/>
              <w:adjustRightInd w:val="0"/>
              <w:rPr>
                <w:rFonts w:ascii="NewHero-SemiBold" w:eastAsiaTheme="minorHAnsi" w:hAnsi="NewHero-SemiBold" w:cs="NewHero-SemiBold"/>
                <w:b/>
                <w:bCs/>
                <w:color w:val="213A64"/>
                <w:sz w:val="20"/>
              </w:rPr>
            </w:pPr>
          </w:p>
          <w:p w:rsidR="003208AC" w:rsidRDefault="003208AC" w:rsidP="008340B5">
            <w:pPr>
              <w:autoSpaceDE w:val="0"/>
              <w:autoSpaceDN w:val="0"/>
              <w:adjustRightInd w:val="0"/>
              <w:rPr>
                <w:rFonts w:ascii="NewHero-SemiBold" w:eastAsiaTheme="minorHAnsi" w:hAnsi="NewHero-SemiBold" w:cs="NewHero-SemiBold"/>
                <w:b/>
                <w:bCs/>
                <w:color w:val="213A64"/>
                <w:sz w:val="20"/>
              </w:rPr>
            </w:pPr>
          </w:p>
          <w:p w:rsidR="003208AC" w:rsidRDefault="003208AC" w:rsidP="008340B5">
            <w:pPr>
              <w:autoSpaceDE w:val="0"/>
              <w:autoSpaceDN w:val="0"/>
              <w:adjustRightInd w:val="0"/>
              <w:rPr>
                <w:rFonts w:ascii="NewHero-SemiBold" w:eastAsiaTheme="minorHAnsi" w:hAnsi="NewHero-SemiBold" w:cs="NewHero-SemiBold"/>
                <w:b/>
                <w:bCs/>
                <w:color w:val="213A64"/>
                <w:sz w:val="20"/>
              </w:rPr>
            </w:pPr>
          </w:p>
          <w:p w:rsidR="003208AC" w:rsidRDefault="003208AC" w:rsidP="008340B5">
            <w:pPr>
              <w:autoSpaceDE w:val="0"/>
              <w:autoSpaceDN w:val="0"/>
              <w:adjustRightInd w:val="0"/>
              <w:rPr>
                <w:rFonts w:ascii="NewHero-SemiBold" w:eastAsiaTheme="minorHAnsi" w:hAnsi="NewHero-SemiBold" w:cs="NewHero-SemiBold"/>
                <w:b/>
                <w:bCs/>
                <w:color w:val="213A64"/>
                <w:sz w:val="20"/>
              </w:rPr>
            </w:pPr>
          </w:p>
          <w:p w:rsidR="003208AC" w:rsidRDefault="003208AC" w:rsidP="008340B5">
            <w:pPr>
              <w:autoSpaceDE w:val="0"/>
              <w:autoSpaceDN w:val="0"/>
              <w:adjustRightInd w:val="0"/>
              <w:rPr>
                <w:rFonts w:ascii="NewHero-SemiBold" w:eastAsiaTheme="minorHAnsi" w:hAnsi="NewHero-SemiBold" w:cs="NewHero-SemiBold"/>
                <w:b/>
                <w:bCs/>
                <w:color w:val="213A64"/>
                <w:sz w:val="20"/>
              </w:rPr>
            </w:pPr>
          </w:p>
          <w:p w:rsidR="00941385" w:rsidRDefault="00941385" w:rsidP="008340B5">
            <w:pPr>
              <w:autoSpaceDE w:val="0"/>
              <w:autoSpaceDN w:val="0"/>
              <w:adjustRightInd w:val="0"/>
              <w:rPr>
                <w:rFonts w:ascii="NewHero-SemiBold" w:eastAsiaTheme="minorHAnsi" w:hAnsi="NewHero-SemiBold" w:cs="NewHero-SemiBold"/>
                <w:b/>
                <w:bCs/>
                <w:color w:val="213A64"/>
                <w:sz w:val="20"/>
              </w:rPr>
            </w:pPr>
          </w:p>
          <w:p w:rsidR="00941385" w:rsidRDefault="00941385" w:rsidP="008340B5">
            <w:pPr>
              <w:autoSpaceDE w:val="0"/>
              <w:autoSpaceDN w:val="0"/>
              <w:adjustRightInd w:val="0"/>
              <w:rPr>
                <w:rFonts w:ascii="NewHero-SemiBold" w:eastAsiaTheme="minorHAnsi" w:hAnsi="NewHero-SemiBold" w:cs="NewHero-SemiBold"/>
                <w:b/>
                <w:bCs/>
                <w:color w:val="213A64"/>
                <w:sz w:val="20"/>
              </w:rPr>
            </w:pPr>
          </w:p>
          <w:p w:rsidR="00941385" w:rsidRDefault="00941385" w:rsidP="008340B5">
            <w:pPr>
              <w:autoSpaceDE w:val="0"/>
              <w:autoSpaceDN w:val="0"/>
              <w:adjustRightInd w:val="0"/>
              <w:rPr>
                <w:rFonts w:ascii="NewHero-SemiBold" w:eastAsiaTheme="minorHAnsi" w:hAnsi="NewHero-SemiBold" w:cs="NewHero-SemiBold"/>
                <w:b/>
                <w:bCs/>
                <w:color w:val="213A64"/>
                <w:sz w:val="20"/>
              </w:rPr>
            </w:pPr>
          </w:p>
        </w:tc>
      </w:tr>
      <w:tr w:rsidR="00941385" w:rsidTr="00941385">
        <w:tc>
          <w:tcPr>
            <w:tcW w:w="9351" w:type="dxa"/>
            <w:shd w:val="clear" w:color="auto" w:fill="D9E2F3" w:themeFill="accent5" w:themeFillTint="33"/>
          </w:tcPr>
          <w:p w:rsidR="00941385" w:rsidRDefault="00941385" w:rsidP="008340B5">
            <w:pPr>
              <w:autoSpaceDE w:val="0"/>
              <w:autoSpaceDN w:val="0"/>
              <w:adjustRightInd w:val="0"/>
              <w:rPr>
                <w:rFonts w:ascii="NewHero-SemiBold" w:eastAsiaTheme="minorHAnsi" w:hAnsi="NewHero-SemiBold" w:cs="NewHero-SemiBold"/>
                <w:b/>
                <w:bCs/>
                <w:color w:val="213A64"/>
                <w:sz w:val="20"/>
              </w:rPr>
            </w:pPr>
            <w:r>
              <w:rPr>
                <w:rFonts w:ascii="NewHero-SemiBold" w:eastAsiaTheme="minorHAnsi" w:hAnsi="NewHero-SemiBold" w:cs="NewHero-SemiBold"/>
                <w:b/>
                <w:bCs/>
                <w:color w:val="213A64"/>
                <w:sz w:val="20"/>
              </w:rPr>
              <w:t>What is your child’s communication like?</w:t>
            </w:r>
          </w:p>
          <w:p w:rsidR="00941385" w:rsidRDefault="00941385" w:rsidP="008340B5">
            <w:pPr>
              <w:autoSpaceDE w:val="0"/>
              <w:autoSpaceDN w:val="0"/>
              <w:adjustRightInd w:val="0"/>
              <w:rPr>
                <w:rFonts w:ascii="NewHero-Regular" w:eastAsiaTheme="minorHAnsi" w:hAnsi="NewHero-Regular" w:cs="NewHero-Regular"/>
                <w:color w:val="32BDAE"/>
                <w:sz w:val="20"/>
              </w:rPr>
            </w:pPr>
          </w:p>
          <w:p w:rsidR="003208AC" w:rsidRPr="003208AC" w:rsidRDefault="003208AC" w:rsidP="003208AC">
            <w:pPr>
              <w:pStyle w:val="ListParagraph"/>
              <w:numPr>
                <w:ilvl w:val="0"/>
                <w:numId w:val="8"/>
              </w:numPr>
              <w:autoSpaceDE w:val="0"/>
              <w:autoSpaceDN w:val="0"/>
              <w:adjustRightInd w:val="0"/>
              <w:rPr>
                <w:rFonts w:ascii="NewHero-Regular" w:eastAsiaTheme="minorHAnsi" w:hAnsi="NewHero-Regular" w:cs="NewHero-Regular"/>
                <w:sz w:val="20"/>
              </w:rPr>
            </w:pPr>
            <w:r w:rsidRPr="003208AC">
              <w:rPr>
                <w:rFonts w:ascii="NewHero-Regular" w:eastAsiaTheme="minorHAnsi" w:hAnsi="NewHero-Regular" w:cs="NewHero-Regular"/>
                <w:sz w:val="20"/>
              </w:rPr>
              <w:t>How do they let you know when they want something?  Do they use words, or other ways of letting you know when they want somet</w:t>
            </w:r>
            <w:r>
              <w:rPr>
                <w:rFonts w:ascii="NewHero-Regular" w:eastAsiaTheme="minorHAnsi" w:hAnsi="NewHero-Regular" w:cs="NewHero-Regular"/>
                <w:sz w:val="20"/>
              </w:rPr>
              <w:t xml:space="preserve">hing? </w:t>
            </w:r>
          </w:p>
          <w:p w:rsidR="003208AC" w:rsidRDefault="003208AC" w:rsidP="003208AC">
            <w:pPr>
              <w:pStyle w:val="ListParagraph"/>
              <w:autoSpaceDE w:val="0"/>
              <w:autoSpaceDN w:val="0"/>
              <w:adjustRightInd w:val="0"/>
              <w:rPr>
                <w:rFonts w:ascii="NewHero-Regular" w:eastAsiaTheme="minorHAnsi" w:hAnsi="NewHero-Regular" w:cs="NewHero-Regular"/>
                <w:sz w:val="20"/>
              </w:rPr>
            </w:pPr>
          </w:p>
          <w:p w:rsidR="00941385" w:rsidRPr="00C07F41" w:rsidRDefault="00941385" w:rsidP="00E7441F">
            <w:pPr>
              <w:pStyle w:val="ListParagraph"/>
              <w:numPr>
                <w:ilvl w:val="0"/>
                <w:numId w:val="8"/>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Are there any differences with how they</w:t>
            </w:r>
          </w:p>
          <w:p w:rsidR="00941385" w:rsidRPr="00C07F41" w:rsidRDefault="00941385" w:rsidP="008340B5">
            <w:p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 xml:space="preserve">             communicate compared to other children?</w:t>
            </w:r>
          </w:p>
          <w:p w:rsidR="00941385" w:rsidRPr="00C07F41" w:rsidRDefault="00941385" w:rsidP="008340B5">
            <w:pPr>
              <w:autoSpaceDE w:val="0"/>
              <w:autoSpaceDN w:val="0"/>
              <w:adjustRightInd w:val="0"/>
              <w:rPr>
                <w:rFonts w:ascii="NewHero-Regular" w:eastAsiaTheme="minorHAnsi" w:hAnsi="NewHero-Regular" w:cs="NewHero-Regular"/>
                <w:sz w:val="20"/>
              </w:rPr>
            </w:pPr>
          </w:p>
          <w:p w:rsidR="00941385" w:rsidRPr="00C07F41" w:rsidRDefault="00941385" w:rsidP="008340B5">
            <w:pPr>
              <w:pStyle w:val="ListParagraph"/>
              <w:numPr>
                <w:ilvl w:val="0"/>
                <w:numId w:val="8"/>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Are there any differences in how they talk (e.g. their accent or tone, or the speed or volume of their speech)?</w:t>
            </w:r>
          </w:p>
          <w:p w:rsidR="00941385" w:rsidRPr="00C07F41" w:rsidRDefault="00941385" w:rsidP="008340B5">
            <w:pPr>
              <w:autoSpaceDE w:val="0"/>
              <w:autoSpaceDN w:val="0"/>
              <w:adjustRightInd w:val="0"/>
              <w:rPr>
                <w:rFonts w:ascii="NewHero-Regular" w:eastAsiaTheme="minorHAnsi" w:hAnsi="NewHero-Regular" w:cs="NewHero-Regular"/>
                <w:sz w:val="20"/>
              </w:rPr>
            </w:pPr>
          </w:p>
          <w:p w:rsidR="00941385" w:rsidRPr="00C07F41" w:rsidRDefault="00941385" w:rsidP="00E7441F">
            <w:pPr>
              <w:pStyle w:val="ListParagraph"/>
              <w:numPr>
                <w:ilvl w:val="0"/>
                <w:numId w:val="8"/>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What are their preferred forms of</w:t>
            </w:r>
          </w:p>
          <w:p w:rsidR="00941385" w:rsidRPr="00C07F41" w:rsidRDefault="00941385" w:rsidP="008340B5">
            <w:p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 xml:space="preserve">             communication?</w:t>
            </w:r>
          </w:p>
          <w:p w:rsidR="00941385" w:rsidRPr="00C07F41" w:rsidRDefault="00941385" w:rsidP="008340B5">
            <w:pPr>
              <w:autoSpaceDE w:val="0"/>
              <w:autoSpaceDN w:val="0"/>
              <w:adjustRightInd w:val="0"/>
              <w:rPr>
                <w:rFonts w:ascii="NewHero-Regular" w:eastAsiaTheme="minorHAnsi" w:hAnsi="NewHero-Regular" w:cs="NewHero-Regular"/>
                <w:sz w:val="20"/>
              </w:rPr>
            </w:pPr>
          </w:p>
          <w:p w:rsidR="00941385" w:rsidRPr="00C07F41" w:rsidRDefault="00941385" w:rsidP="008340B5">
            <w:pPr>
              <w:pStyle w:val="ListParagraph"/>
              <w:numPr>
                <w:ilvl w:val="0"/>
                <w:numId w:val="9"/>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Describe their ability to follow conversations and instructions.</w:t>
            </w:r>
          </w:p>
          <w:p w:rsidR="00941385" w:rsidRPr="00C07F41" w:rsidRDefault="00941385" w:rsidP="008340B5">
            <w:pPr>
              <w:autoSpaceDE w:val="0"/>
              <w:autoSpaceDN w:val="0"/>
              <w:adjustRightInd w:val="0"/>
              <w:rPr>
                <w:rFonts w:ascii="NewHero-Regular" w:eastAsiaTheme="minorHAnsi" w:hAnsi="NewHero-Regular" w:cs="NewHero-Regular"/>
                <w:sz w:val="20"/>
              </w:rPr>
            </w:pPr>
          </w:p>
          <w:p w:rsidR="00941385" w:rsidRPr="00C07F41" w:rsidRDefault="00941385" w:rsidP="00E7441F">
            <w:pPr>
              <w:pStyle w:val="ListParagraph"/>
              <w:numPr>
                <w:ilvl w:val="0"/>
                <w:numId w:val="9"/>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Do you feel your child may misunderstand</w:t>
            </w:r>
          </w:p>
          <w:p w:rsidR="00941385" w:rsidRPr="00C07F41" w:rsidRDefault="00941385" w:rsidP="008340B5">
            <w:p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 xml:space="preserve">             things when talking with others?</w:t>
            </w:r>
          </w:p>
          <w:p w:rsidR="00941385" w:rsidRPr="00C07F41" w:rsidRDefault="00941385" w:rsidP="008340B5">
            <w:pPr>
              <w:autoSpaceDE w:val="0"/>
              <w:autoSpaceDN w:val="0"/>
              <w:adjustRightInd w:val="0"/>
              <w:rPr>
                <w:rFonts w:ascii="NewHero-Regular" w:eastAsiaTheme="minorHAnsi" w:hAnsi="NewHero-Regular" w:cs="NewHero-Regular"/>
                <w:sz w:val="20"/>
              </w:rPr>
            </w:pPr>
          </w:p>
          <w:p w:rsidR="00941385" w:rsidRPr="00C07F41" w:rsidRDefault="00941385" w:rsidP="00E7441F">
            <w:pPr>
              <w:pStyle w:val="ListParagraph"/>
              <w:numPr>
                <w:ilvl w:val="0"/>
                <w:numId w:val="10"/>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Does your child feel, or tell you, that others</w:t>
            </w:r>
          </w:p>
          <w:p w:rsidR="00941385" w:rsidRPr="00C07F41" w:rsidRDefault="00941385" w:rsidP="008340B5">
            <w:pPr>
              <w:autoSpaceDE w:val="0"/>
              <w:autoSpaceDN w:val="0"/>
              <w:adjustRightInd w:val="0"/>
              <w:jc w:val="both"/>
              <w:rPr>
                <w:rFonts w:ascii="NewHero-Regular" w:eastAsiaTheme="minorHAnsi" w:hAnsi="NewHero-Regular" w:cs="NewHero-Regular"/>
                <w:sz w:val="20"/>
              </w:rPr>
            </w:pPr>
            <w:r w:rsidRPr="00C07F41">
              <w:rPr>
                <w:rFonts w:ascii="NewHero-Regular" w:eastAsiaTheme="minorHAnsi" w:hAnsi="NewHero-Regular" w:cs="NewHero-Regular"/>
                <w:sz w:val="20"/>
              </w:rPr>
              <w:t xml:space="preserve">             don’t understand them?</w:t>
            </w:r>
          </w:p>
          <w:p w:rsidR="00941385" w:rsidRDefault="00941385" w:rsidP="008340B5">
            <w:pPr>
              <w:autoSpaceDE w:val="0"/>
              <w:autoSpaceDN w:val="0"/>
              <w:adjustRightInd w:val="0"/>
              <w:jc w:val="both"/>
              <w:rPr>
                <w:rFonts w:asciiTheme="minorHAnsi" w:eastAsiaTheme="minorHAnsi" w:hAnsiTheme="minorHAnsi" w:cstheme="minorHAnsi"/>
                <w:color w:val="213A64"/>
                <w:sz w:val="22"/>
                <w:szCs w:val="22"/>
              </w:rPr>
            </w:pPr>
          </w:p>
        </w:tc>
      </w:tr>
      <w:tr w:rsidR="00941385" w:rsidTr="00941385">
        <w:tc>
          <w:tcPr>
            <w:tcW w:w="9351" w:type="dxa"/>
            <w:shd w:val="clear" w:color="auto" w:fill="FFFFFF" w:themeFill="background1"/>
          </w:tcPr>
          <w:p w:rsidR="00941385" w:rsidRDefault="00941385" w:rsidP="008340B5">
            <w:pPr>
              <w:autoSpaceDE w:val="0"/>
              <w:autoSpaceDN w:val="0"/>
              <w:adjustRightInd w:val="0"/>
              <w:rPr>
                <w:rFonts w:ascii="NewHero-SemiBold" w:eastAsiaTheme="minorHAnsi" w:hAnsi="NewHero-SemiBold" w:cs="NewHero-SemiBold"/>
                <w:b/>
                <w:bCs/>
                <w:color w:val="213A64"/>
                <w:sz w:val="20"/>
              </w:rPr>
            </w:pPr>
          </w:p>
          <w:p w:rsidR="00941385" w:rsidRDefault="00941385" w:rsidP="008340B5">
            <w:pPr>
              <w:autoSpaceDE w:val="0"/>
              <w:autoSpaceDN w:val="0"/>
              <w:adjustRightInd w:val="0"/>
              <w:rPr>
                <w:rFonts w:ascii="NewHero-SemiBold" w:eastAsiaTheme="minorHAnsi" w:hAnsi="NewHero-SemiBold" w:cs="NewHero-SemiBold"/>
                <w:b/>
                <w:bCs/>
                <w:color w:val="213A64"/>
                <w:sz w:val="20"/>
              </w:rPr>
            </w:pPr>
          </w:p>
          <w:p w:rsidR="00941385" w:rsidRDefault="00941385" w:rsidP="008340B5">
            <w:pPr>
              <w:autoSpaceDE w:val="0"/>
              <w:autoSpaceDN w:val="0"/>
              <w:adjustRightInd w:val="0"/>
              <w:rPr>
                <w:rFonts w:ascii="NewHero-SemiBold" w:eastAsiaTheme="minorHAnsi" w:hAnsi="NewHero-SemiBold" w:cs="NewHero-SemiBold"/>
                <w:b/>
                <w:bCs/>
                <w:color w:val="213A64"/>
                <w:sz w:val="20"/>
              </w:rPr>
            </w:pPr>
          </w:p>
          <w:p w:rsidR="00941385" w:rsidRDefault="00941385" w:rsidP="008340B5">
            <w:pPr>
              <w:autoSpaceDE w:val="0"/>
              <w:autoSpaceDN w:val="0"/>
              <w:adjustRightInd w:val="0"/>
              <w:rPr>
                <w:rFonts w:ascii="NewHero-SemiBold" w:eastAsiaTheme="minorHAnsi" w:hAnsi="NewHero-SemiBold" w:cs="NewHero-SemiBold"/>
                <w:b/>
                <w:bCs/>
                <w:color w:val="213A64"/>
                <w:sz w:val="20"/>
              </w:rPr>
            </w:pPr>
          </w:p>
          <w:p w:rsidR="00941385" w:rsidRDefault="00941385" w:rsidP="008340B5">
            <w:pPr>
              <w:autoSpaceDE w:val="0"/>
              <w:autoSpaceDN w:val="0"/>
              <w:adjustRightInd w:val="0"/>
              <w:rPr>
                <w:rFonts w:ascii="NewHero-SemiBold" w:eastAsiaTheme="minorHAnsi" w:hAnsi="NewHero-SemiBold" w:cs="NewHero-SemiBold"/>
                <w:b/>
                <w:bCs/>
                <w:color w:val="213A64"/>
                <w:sz w:val="20"/>
              </w:rPr>
            </w:pPr>
          </w:p>
          <w:p w:rsidR="00941385" w:rsidRDefault="00941385" w:rsidP="008340B5">
            <w:pPr>
              <w:autoSpaceDE w:val="0"/>
              <w:autoSpaceDN w:val="0"/>
              <w:adjustRightInd w:val="0"/>
              <w:rPr>
                <w:rFonts w:ascii="NewHero-SemiBold" w:eastAsiaTheme="minorHAnsi" w:hAnsi="NewHero-SemiBold" w:cs="NewHero-SemiBold"/>
                <w:b/>
                <w:bCs/>
                <w:color w:val="213A64"/>
                <w:sz w:val="20"/>
              </w:rPr>
            </w:pPr>
          </w:p>
          <w:p w:rsidR="00941385" w:rsidRDefault="00941385" w:rsidP="008340B5">
            <w:pPr>
              <w:autoSpaceDE w:val="0"/>
              <w:autoSpaceDN w:val="0"/>
              <w:adjustRightInd w:val="0"/>
              <w:rPr>
                <w:rFonts w:ascii="NewHero-SemiBold" w:eastAsiaTheme="minorHAnsi" w:hAnsi="NewHero-SemiBold" w:cs="NewHero-SemiBold"/>
                <w:b/>
                <w:bCs/>
                <w:color w:val="213A64"/>
                <w:sz w:val="20"/>
              </w:rPr>
            </w:pPr>
          </w:p>
          <w:p w:rsidR="00941385" w:rsidRDefault="00941385" w:rsidP="008340B5">
            <w:pPr>
              <w:autoSpaceDE w:val="0"/>
              <w:autoSpaceDN w:val="0"/>
              <w:adjustRightInd w:val="0"/>
              <w:rPr>
                <w:rFonts w:ascii="NewHero-SemiBold" w:eastAsiaTheme="minorHAnsi" w:hAnsi="NewHero-SemiBold" w:cs="NewHero-SemiBold"/>
                <w:b/>
                <w:bCs/>
                <w:color w:val="213A64"/>
                <w:sz w:val="20"/>
              </w:rPr>
            </w:pPr>
          </w:p>
          <w:p w:rsidR="00941385" w:rsidRDefault="00941385" w:rsidP="008340B5">
            <w:pPr>
              <w:autoSpaceDE w:val="0"/>
              <w:autoSpaceDN w:val="0"/>
              <w:adjustRightInd w:val="0"/>
              <w:rPr>
                <w:rFonts w:ascii="NewHero-SemiBold" w:eastAsiaTheme="minorHAnsi" w:hAnsi="NewHero-SemiBold" w:cs="NewHero-SemiBold"/>
                <w:b/>
                <w:bCs/>
                <w:color w:val="213A64"/>
                <w:sz w:val="20"/>
              </w:rPr>
            </w:pPr>
          </w:p>
          <w:p w:rsidR="00941385" w:rsidRDefault="00941385" w:rsidP="008340B5">
            <w:pPr>
              <w:autoSpaceDE w:val="0"/>
              <w:autoSpaceDN w:val="0"/>
              <w:adjustRightInd w:val="0"/>
              <w:rPr>
                <w:rFonts w:ascii="NewHero-SemiBold" w:eastAsiaTheme="minorHAnsi" w:hAnsi="NewHero-SemiBold" w:cs="NewHero-SemiBold"/>
                <w:b/>
                <w:bCs/>
                <w:color w:val="213A64"/>
                <w:sz w:val="20"/>
              </w:rPr>
            </w:pPr>
          </w:p>
          <w:p w:rsidR="00941385" w:rsidRDefault="00941385" w:rsidP="008340B5">
            <w:pPr>
              <w:autoSpaceDE w:val="0"/>
              <w:autoSpaceDN w:val="0"/>
              <w:adjustRightInd w:val="0"/>
              <w:rPr>
                <w:rFonts w:ascii="NewHero-SemiBold" w:eastAsiaTheme="minorHAnsi" w:hAnsi="NewHero-SemiBold" w:cs="NewHero-SemiBold"/>
                <w:b/>
                <w:bCs/>
                <w:color w:val="213A64"/>
                <w:sz w:val="20"/>
              </w:rPr>
            </w:pPr>
          </w:p>
          <w:p w:rsidR="00941385" w:rsidRDefault="00941385" w:rsidP="008340B5">
            <w:pPr>
              <w:autoSpaceDE w:val="0"/>
              <w:autoSpaceDN w:val="0"/>
              <w:adjustRightInd w:val="0"/>
              <w:rPr>
                <w:rFonts w:ascii="NewHero-SemiBold" w:eastAsiaTheme="minorHAnsi" w:hAnsi="NewHero-SemiBold" w:cs="NewHero-SemiBold"/>
                <w:b/>
                <w:bCs/>
                <w:color w:val="213A64"/>
                <w:sz w:val="20"/>
              </w:rPr>
            </w:pPr>
          </w:p>
          <w:p w:rsidR="00941385" w:rsidRDefault="00941385" w:rsidP="008340B5">
            <w:pPr>
              <w:autoSpaceDE w:val="0"/>
              <w:autoSpaceDN w:val="0"/>
              <w:adjustRightInd w:val="0"/>
              <w:rPr>
                <w:rFonts w:ascii="NewHero-SemiBold" w:eastAsiaTheme="minorHAnsi" w:hAnsi="NewHero-SemiBold" w:cs="NewHero-SemiBold"/>
                <w:b/>
                <w:bCs/>
                <w:color w:val="213A64"/>
                <w:sz w:val="20"/>
              </w:rPr>
            </w:pPr>
          </w:p>
          <w:p w:rsidR="00941385" w:rsidRDefault="00941385" w:rsidP="008340B5">
            <w:pPr>
              <w:autoSpaceDE w:val="0"/>
              <w:autoSpaceDN w:val="0"/>
              <w:adjustRightInd w:val="0"/>
              <w:rPr>
                <w:rFonts w:ascii="NewHero-SemiBold" w:eastAsiaTheme="minorHAnsi" w:hAnsi="NewHero-SemiBold" w:cs="NewHero-SemiBold"/>
                <w:b/>
                <w:bCs/>
                <w:color w:val="213A64"/>
                <w:sz w:val="20"/>
              </w:rPr>
            </w:pPr>
          </w:p>
          <w:p w:rsidR="00941385" w:rsidRDefault="00941385" w:rsidP="008340B5">
            <w:pPr>
              <w:autoSpaceDE w:val="0"/>
              <w:autoSpaceDN w:val="0"/>
              <w:adjustRightInd w:val="0"/>
              <w:rPr>
                <w:rFonts w:ascii="NewHero-SemiBold" w:eastAsiaTheme="minorHAnsi" w:hAnsi="NewHero-SemiBold" w:cs="NewHero-SemiBold"/>
                <w:b/>
                <w:bCs/>
                <w:color w:val="213A64"/>
                <w:sz w:val="20"/>
              </w:rPr>
            </w:pPr>
          </w:p>
        </w:tc>
      </w:tr>
      <w:tr w:rsidR="00941385" w:rsidTr="00941385">
        <w:tc>
          <w:tcPr>
            <w:tcW w:w="9351" w:type="dxa"/>
            <w:shd w:val="clear" w:color="auto" w:fill="D9E2F3" w:themeFill="accent5" w:themeFillTint="33"/>
          </w:tcPr>
          <w:p w:rsidR="00941385" w:rsidRDefault="00941385" w:rsidP="00E7441F">
            <w:pPr>
              <w:autoSpaceDE w:val="0"/>
              <w:autoSpaceDN w:val="0"/>
              <w:adjustRightInd w:val="0"/>
              <w:rPr>
                <w:rFonts w:ascii="NewHero-SemiBold" w:eastAsiaTheme="minorHAnsi" w:hAnsi="NewHero-SemiBold" w:cs="NewHero-SemiBold"/>
                <w:b/>
                <w:bCs/>
                <w:color w:val="213A64"/>
                <w:sz w:val="20"/>
              </w:rPr>
            </w:pPr>
            <w:r>
              <w:rPr>
                <w:rFonts w:ascii="NewHero-SemiBold" w:eastAsiaTheme="minorHAnsi" w:hAnsi="NewHero-SemiBold" w:cs="NewHero-SemiBold"/>
                <w:b/>
                <w:bCs/>
                <w:color w:val="213A64"/>
                <w:sz w:val="20"/>
              </w:rPr>
              <w:t>Does your child have sensory sensitivities or</w:t>
            </w:r>
          </w:p>
          <w:p w:rsidR="00941385" w:rsidRDefault="00941385" w:rsidP="00E7441F">
            <w:pPr>
              <w:autoSpaceDE w:val="0"/>
              <w:autoSpaceDN w:val="0"/>
              <w:adjustRightInd w:val="0"/>
              <w:rPr>
                <w:rFonts w:ascii="NewHero-SemiBold" w:eastAsiaTheme="minorHAnsi" w:hAnsi="NewHero-SemiBold" w:cs="NewHero-SemiBold"/>
                <w:b/>
                <w:bCs/>
                <w:color w:val="213A64"/>
                <w:sz w:val="20"/>
              </w:rPr>
            </w:pPr>
            <w:r>
              <w:rPr>
                <w:rFonts w:ascii="NewHero-SemiBold" w:eastAsiaTheme="minorHAnsi" w:hAnsi="NewHero-SemiBold" w:cs="NewHero-SemiBold"/>
                <w:b/>
                <w:bCs/>
                <w:color w:val="213A64"/>
                <w:sz w:val="20"/>
              </w:rPr>
              <w:t>seek out sensory experiences?</w:t>
            </w:r>
          </w:p>
          <w:p w:rsidR="00941385" w:rsidRPr="00C07F41" w:rsidRDefault="00941385" w:rsidP="00E7441F">
            <w:pPr>
              <w:autoSpaceDE w:val="0"/>
              <w:autoSpaceDN w:val="0"/>
              <w:adjustRightInd w:val="0"/>
              <w:rPr>
                <w:rFonts w:ascii="NewHero-SemiBold" w:eastAsiaTheme="minorHAnsi" w:hAnsi="NewHero-SemiBold" w:cs="NewHero-SemiBold"/>
                <w:b/>
                <w:bCs/>
                <w:sz w:val="20"/>
              </w:rPr>
            </w:pPr>
          </w:p>
          <w:p w:rsidR="00941385" w:rsidRPr="00C07F41" w:rsidRDefault="00941385" w:rsidP="00E7441F">
            <w:pPr>
              <w:pStyle w:val="ListParagraph"/>
              <w:numPr>
                <w:ilvl w:val="0"/>
                <w:numId w:val="10"/>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Are they sensitive to smells, sounds, touch,</w:t>
            </w:r>
          </w:p>
          <w:p w:rsidR="00941385" w:rsidRPr="00C07F41" w:rsidRDefault="00941385" w:rsidP="00E7441F">
            <w:p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 xml:space="preserve">             tastes and/or visual stimuli? </w:t>
            </w:r>
          </w:p>
          <w:p w:rsidR="00941385" w:rsidRPr="00C07F41" w:rsidRDefault="00941385" w:rsidP="00E7441F">
            <w:pPr>
              <w:autoSpaceDE w:val="0"/>
              <w:autoSpaceDN w:val="0"/>
              <w:adjustRightInd w:val="0"/>
              <w:rPr>
                <w:rFonts w:ascii="NewHero-Regular" w:eastAsiaTheme="minorHAnsi" w:hAnsi="NewHero-Regular" w:cs="NewHero-Regular"/>
                <w:sz w:val="20"/>
              </w:rPr>
            </w:pPr>
          </w:p>
          <w:p w:rsidR="00941385" w:rsidRPr="00C07F41" w:rsidRDefault="00941385" w:rsidP="00E7441F">
            <w:pPr>
              <w:pStyle w:val="ListParagraph"/>
              <w:numPr>
                <w:ilvl w:val="0"/>
                <w:numId w:val="10"/>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Do they avoid any sources of these or often seek them out?</w:t>
            </w:r>
          </w:p>
          <w:p w:rsidR="00941385" w:rsidRPr="00C07F41" w:rsidRDefault="00941385" w:rsidP="00E7441F">
            <w:pPr>
              <w:pStyle w:val="ListParagraph"/>
              <w:autoSpaceDE w:val="0"/>
              <w:autoSpaceDN w:val="0"/>
              <w:adjustRightInd w:val="0"/>
              <w:rPr>
                <w:rFonts w:ascii="NewHero-Regular" w:eastAsiaTheme="minorHAnsi" w:hAnsi="NewHero-Regular" w:cs="NewHero-Regular"/>
                <w:sz w:val="20"/>
              </w:rPr>
            </w:pPr>
          </w:p>
          <w:p w:rsidR="00941385" w:rsidRPr="00C07F41" w:rsidRDefault="00941385" w:rsidP="00E7441F">
            <w:pPr>
              <w:pStyle w:val="ListParagraph"/>
              <w:numPr>
                <w:ilvl w:val="0"/>
                <w:numId w:val="10"/>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Are there sources of sensory discomfort in your child’s environment (e.g. bright lights, noises or smells) that cause them distress?</w:t>
            </w:r>
          </w:p>
          <w:p w:rsidR="00941385" w:rsidRPr="00E7441F" w:rsidRDefault="00941385" w:rsidP="00066AAE">
            <w:pPr>
              <w:pStyle w:val="ListParagraph"/>
              <w:autoSpaceDE w:val="0"/>
              <w:autoSpaceDN w:val="0"/>
              <w:adjustRightInd w:val="0"/>
              <w:rPr>
                <w:rFonts w:ascii="NewHero-Regular" w:eastAsiaTheme="minorHAnsi" w:hAnsi="NewHero-Regular" w:cs="NewHero-Regular"/>
                <w:color w:val="213A64"/>
                <w:sz w:val="20"/>
              </w:rPr>
            </w:pPr>
          </w:p>
        </w:tc>
      </w:tr>
      <w:tr w:rsidR="00941385" w:rsidTr="00941385">
        <w:tc>
          <w:tcPr>
            <w:tcW w:w="9351" w:type="dxa"/>
            <w:shd w:val="clear" w:color="auto" w:fill="FFFFFF" w:themeFill="background1"/>
          </w:tcPr>
          <w:p w:rsidR="00941385" w:rsidRDefault="00941385" w:rsidP="00E7441F">
            <w:pPr>
              <w:autoSpaceDE w:val="0"/>
              <w:autoSpaceDN w:val="0"/>
              <w:adjustRightInd w:val="0"/>
              <w:rPr>
                <w:rFonts w:ascii="NewHero-SemiBold" w:eastAsiaTheme="minorHAnsi" w:hAnsi="NewHero-SemiBold" w:cs="NewHero-SemiBold"/>
                <w:b/>
                <w:bCs/>
                <w:color w:val="213A64"/>
                <w:sz w:val="20"/>
              </w:rPr>
            </w:pPr>
          </w:p>
          <w:p w:rsidR="00941385" w:rsidRDefault="00941385" w:rsidP="00E7441F">
            <w:pPr>
              <w:autoSpaceDE w:val="0"/>
              <w:autoSpaceDN w:val="0"/>
              <w:adjustRightInd w:val="0"/>
              <w:rPr>
                <w:rFonts w:ascii="NewHero-SemiBold" w:eastAsiaTheme="minorHAnsi" w:hAnsi="NewHero-SemiBold" w:cs="NewHero-SemiBold"/>
                <w:b/>
                <w:bCs/>
                <w:color w:val="213A64"/>
                <w:sz w:val="20"/>
              </w:rPr>
            </w:pPr>
          </w:p>
          <w:p w:rsidR="00941385" w:rsidRDefault="00941385" w:rsidP="00E7441F">
            <w:pPr>
              <w:autoSpaceDE w:val="0"/>
              <w:autoSpaceDN w:val="0"/>
              <w:adjustRightInd w:val="0"/>
              <w:rPr>
                <w:rFonts w:ascii="NewHero-SemiBold" w:eastAsiaTheme="minorHAnsi" w:hAnsi="NewHero-SemiBold" w:cs="NewHero-SemiBold"/>
                <w:b/>
                <w:bCs/>
                <w:color w:val="213A64"/>
                <w:sz w:val="20"/>
              </w:rPr>
            </w:pPr>
          </w:p>
          <w:p w:rsidR="00941385" w:rsidRDefault="00941385" w:rsidP="00E7441F">
            <w:pPr>
              <w:autoSpaceDE w:val="0"/>
              <w:autoSpaceDN w:val="0"/>
              <w:adjustRightInd w:val="0"/>
              <w:rPr>
                <w:rFonts w:ascii="NewHero-SemiBold" w:eastAsiaTheme="minorHAnsi" w:hAnsi="NewHero-SemiBold" w:cs="NewHero-SemiBold"/>
                <w:b/>
                <w:bCs/>
                <w:color w:val="213A64"/>
                <w:sz w:val="20"/>
              </w:rPr>
            </w:pPr>
          </w:p>
          <w:p w:rsidR="00941385" w:rsidRDefault="00941385" w:rsidP="00E7441F">
            <w:pPr>
              <w:autoSpaceDE w:val="0"/>
              <w:autoSpaceDN w:val="0"/>
              <w:adjustRightInd w:val="0"/>
              <w:rPr>
                <w:rFonts w:ascii="NewHero-SemiBold" w:eastAsiaTheme="minorHAnsi" w:hAnsi="NewHero-SemiBold" w:cs="NewHero-SemiBold"/>
                <w:b/>
                <w:bCs/>
                <w:color w:val="213A64"/>
                <w:sz w:val="20"/>
              </w:rPr>
            </w:pPr>
          </w:p>
          <w:p w:rsidR="00941385" w:rsidRDefault="00941385" w:rsidP="00E7441F">
            <w:pPr>
              <w:autoSpaceDE w:val="0"/>
              <w:autoSpaceDN w:val="0"/>
              <w:adjustRightInd w:val="0"/>
              <w:rPr>
                <w:rFonts w:ascii="NewHero-SemiBold" w:eastAsiaTheme="minorHAnsi" w:hAnsi="NewHero-SemiBold" w:cs="NewHero-SemiBold"/>
                <w:b/>
                <w:bCs/>
                <w:color w:val="213A64"/>
                <w:sz w:val="20"/>
              </w:rPr>
            </w:pPr>
          </w:p>
          <w:p w:rsidR="00941385" w:rsidRDefault="00941385" w:rsidP="00E7441F">
            <w:pPr>
              <w:autoSpaceDE w:val="0"/>
              <w:autoSpaceDN w:val="0"/>
              <w:adjustRightInd w:val="0"/>
              <w:rPr>
                <w:rFonts w:ascii="NewHero-SemiBold" w:eastAsiaTheme="minorHAnsi" w:hAnsi="NewHero-SemiBold" w:cs="NewHero-SemiBold"/>
                <w:b/>
                <w:bCs/>
                <w:color w:val="213A64"/>
                <w:sz w:val="20"/>
              </w:rPr>
            </w:pPr>
          </w:p>
          <w:p w:rsidR="00941385" w:rsidRDefault="00941385" w:rsidP="00E7441F">
            <w:pPr>
              <w:autoSpaceDE w:val="0"/>
              <w:autoSpaceDN w:val="0"/>
              <w:adjustRightInd w:val="0"/>
              <w:rPr>
                <w:rFonts w:ascii="NewHero-SemiBold" w:eastAsiaTheme="minorHAnsi" w:hAnsi="NewHero-SemiBold" w:cs="NewHero-SemiBold"/>
                <w:b/>
                <w:bCs/>
                <w:color w:val="213A64"/>
                <w:sz w:val="20"/>
              </w:rPr>
            </w:pPr>
          </w:p>
          <w:p w:rsidR="00941385" w:rsidRDefault="00941385" w:rsidP="00E7441F">
            <w:pPr>
              <w:autoSpaceDE w:val="0"/>
              <w:autoSpaceDN w:val="0"/>
              <w:adjustRightInd w:val="0"/>
              <w:rPr>
                <w:rFonts w:ascii="NewHero-SemiBold" w:eastAsiaTheme="minorHAnsi" w:hAnsi="NewHero-SemiBold" w:cs="NewHero-SemiBold"/>
                <w:b/>
                <w:bCs/>
                <w:color w:val="213A64"/>
                <w:sz w:val="20"/>
              </w:rPr>
            </w:pPr>
          </w:p>
          <w:p w:rsidR="00941385" w:rsidRDefault="00941385" w:rsidP="00E7441F">
            <w:pPr>
              <w:autoSpaceDE w:val="0"/>
              <w:autoSpaceDN w:val="0"/>
              <w:adjustRightInd w:val="0"/>
              <w:rPr>
                <w:rFonts w:ascii="NewHero-SemiBold" w:eastAsiaTheme="minorHAnsi" w:hAnsi="NewHero-SemiBold" w:cs="NewHero-SemiBold"/>
                <w:b/>
                <w:bCs/>
                <w:color w:val="213A64"/>
                <w:sz w:val="20"/>
              </w:rPr>
            </w:pPr>
          </w:p>
          <w:p w:rsidR="00941385" w:rsidRDefault="00941385" w:rsidP="00E7441F">
            <w:pPr>
              <w:autoSpaceDE w:val="0"/>
              <w:autoSpaceDN w:val="0"/>
              <w:adjustRightInd w:val="0"/>
              <w:rPr>
                <w:rFonts w:ascii="NewHero-SemiBold" w:eastAsiaTheme="minorHAnsi" w:hAnsi="NewHero-SemiBold" w:cs="NewHero-SemiBold"/>
                <w:b/>
                <w:bCs/>
                <w:color w:val="213A64"/>
                <w:sz w:val="20"/>
              </w:rPr>
            </w:pPr>
          </w:p>
          <w:p w:rsidR="00941385" w:rsidRDefault="00941385" w:rsidP="00E7441F">
            <w:pPr>
              <w:autoSpaceDE w:val="0"/>
              <w:autoSpaceDN w:val="0"/>
              <w:adjustRightInd w:val="0"/>
              <w:rPr>
                <w:rFonts w:ascii="NewHero-SemiBold" w:eastAsiaTheme="minorHAnsi" w:hAnsi="NewHero-SemiBold" w:cs="NewHero-SemiBold"/>
                <w:b/>
                <w:bCs/>
                <w:color w:val="213A64"/>
                <w:sz w:val="20"/>
              </w:rPr>
            </w:pPr>
          </w:p>
          <w:p w:rsidR="00941385" w:rsidRDefault="00941385" w:rsidP="00E7441F">
            <w:pPr>
              <w:autoSpaceDE w:val="0"/>
              <w:autoSpaceDN w:val="0"/>
              <w:adjustRightInd w:val="0"/>
              <w:rPr>
                <w:rFonts w:ascii="NewHero-SemiBold" w:eastAsiaTheme="minorHAnsi" w:hAnsi="NewHero-SemiBold" w:cs="NewHero-SemiBold"/>
                <w:b/>
                <w:bCs/>
                <w:color w:val="213A64"/>
                <w:sz w:val="20"/>
              </w:rPr>
            </w:pPr>
          </w:p>
          <w:p w:rsidR="00941385" w:rsidRDefault="00941385" w:rsidP="00E7441F">
            <w:pPr>
              <w:autoSpaceDE w:val="0"/>
              <w:autoSpaceDN w:val="0"/>
              <w:adjustRightInd w:val="0"/>
              <w:rPr>
                <w:rFonts w:ascii="NewHero-SemiBold" w:eastAsiaTheme="minorHAnsi" w:hAnsi="NewHero-SemiBold" w:cs="NewHero-SemiBold"/>
                <w:b/>
                <w:bCs/>
                <w:color w:val="213A64"/>
                <w:sz w:val="20"/>
              </w:rPr>
            </w:pPr>
          </w:p>
          <w:p w:rsidR="00941385" w:rsidRDefault="00941385" w:rsidP="00E7441F">
            <w:pPr>
              <w:autoSpaceDE w:val="0"/>
              <w:autoSpaceDN w:val="0"/>
              <w:adjustRightInd w:val="0"/>
              <w:rPr>
                <w:rFonts w:ascii="NewHero-SemiBold" w:eastAsiaTheme="minorHAnsi" w:hAnsi="NewHero-SemiBold" w:cs="NewHero-SemiBold"/>
                <w:b/>
                <w:bCs/>
                <w:color w:val="213A64"/>
                <w:sz w:val="20"/>
              </w:rPr>
            </w:pPr>
          </w:p>
        </w:tc>
      </w:tr>
      <w:tr w:rsidR="00941385" w:rsidTr="00941385">
        <w:tc>
          <w:tcPr>
            <w:tcW w:w="9351" w:type="dxa"/>
            <w:shd w:val="clear" w:color="auto" w:fill="D9E2F3" w:themeFill="accent5" w:themeFillTint="33"/>
          </w:tcPr>
          <w:p w:rsidR="00941385" w:rsidRDefault="00941385" w:rsidP="00066AAE">
            <w:pPr>
              <w:autoSpaceDE w:val="0"/>
              <w:autoSpaceDN w:val="0"/>
              <w:adjustRightInd w:val="0"/>
              <w:rPr>
                <w:rFonts w:ascii="NewHero-SemiBold" w:eastAsiaTheme="minorHAnsi" w:hAnsi="NewHero-SemiBold" w:cs="NewHero-SemiBold"/>
                <w:b/>
                <w:bCs/>
                <w:color w:val="213A64"/>
                <w:sz w:val="20"/>
              </w:rPr>
            </w:pPr>
            <w:r>
              <w:rPr>
                <w:rFonts w:ascii="NewHero-SemiBold" w:eastAsiaTheme="minorHAnsi" w:hAnsi="NewHero-SemiBold" w:cs="NewHero-SemiBold"/>
                <w:b/>
                <w:bCs/>
                <w:color w:val="213A64"/>
                <w:sz w:val="20"/>
              </w:rPr>
              <w:t>Does your child have focused and dedicated</w:t>
            </w:r>
          </w:p>
          <w:p w:rsidR="00941385" w:rsidRDefault="00941385" w:rsidP="00066AAE">
            <w:pPr>
              <w:autoSpaceDE w:val="0"/>
              <w:autoSpaceDN w:val="0"/>
              <w:adjustRightInd w:val="0"/>
              <w:rPr>
                <w:rFonts w:ascii="NewHero-SemiBold" w:eastAsiaTheme="minorHAnsi" w:hAnsi="NewHero-SemiBold" w:cs="NewHero-SemiBold"/>
                <w:b/>
                <w:bCs/>
                <w:color w:val="213A64"/>
                <w:sz w:val="20"/>
              </w:rPr>
            </w:pPr>
            <w:r>
              <w:rPr>
                <w:rFonts w:ascii="NewHero-SemiBold" w:eastAsiaTheme="minorHAnsi" w:hAnsi="NewHero-SemiBold" w:cs="NewHero-SemiBold"/>
                <w:b/>
                <w:bCs/>
                <w:color w:val="213A64"/>
                <w:sz w:val="20"/>
              </w:rPr>
              <w:t>interests?</w:t>
            </w:r>
          </w:p>
          <w:p w:rsidR="00941385" w:rsidRDefault="00941385" w:rsidP="00066AAE">
            <w:pPr>
              <w:autoSpaceDE w:val="0"/>
              <w:autoSpaceDN w:val="0"/>
              <w:adjustRightInd w:val="0"/>
              <w:rPr>
                <w:rFonts w:ascii="NewHero-SemiBold" w:eastAsiaTheme="minorHAnsi" w:hAnsi="NewHero-SemiBold" w:cs="NewHero-SemiBold"/>
                <w:b/>
                <w:bCs/>
                <w:color w:val="213A64"/>
                <w:sz w:val="20"/>
              </w:rPr>
            </w:pPr>
          </w:p>
          <w:p w:rsidR="00941385" w:rsidRPr="00C07F41" w:rsidRDefault="00941385" w:rsidP="00066AAE">
            <w:pPr>
              <w:pStyle w:val="ListParagraph"/>
              <w:numPr>
                <w:ilvl w:val="0"/>
                <w:numId w:val="11"/>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What hobbies and interests do they have now, or have they had in the past?</w:t>
            </w:r>
          </w:p>
          <w:p w:rsidR="00941385" w:rsidRPr="00C07F41" w:rsidRDefault="00941385" w:rsidP="00066AAE">
            <w:pPr>
              <w:autoSpaceDE w:val="0"/>
              <w:autoSpaceDN w:val="0"/>
              <w:adjustRightInd w:val="0"/>
              <w:rPr>
                <w:rFonts w:ascii="NewHero-Regular" w:eastAsiaTheme="minorHAnsi" w:hAnsi="NewHero-Regular" w:cs="NewHero-Regular"/>
                <w:sz w:val="20"/>
              </w:rPr>
            </w:pPr>
          </w:p>
          <w:p w:rsidR="00941385" w:rsidRPr="00C07F41" w:rsidRDefault="00941385" w:rsidP="00066AAE">
            <w:pPr>
              <w:pStyle w:val="ListParagraph"/>
              <w:numPr>
                <w:ilvl w:val="0"/>
                <w:numId w:val="11"/>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How often do they engage in these interests or related activities or talk to others about them?</w:t>
            </w:r>
          </w:p>
          <w:p w:rsidR="00941385" w:rsidRPr="00C07F41" w:rsidRDefault="00941385" w:rsidP="00066AAE">
            <w:pPr>
              <w:autoSpaceDE w:val="0"/>
              <w:autoSpaceDN w:val="0"/>
              <w:adjustRightInd w:val="0"/>
              <w:rPr>
                <w:rFonts w:ascii="NewHero-Regular" w:eastAsiaTheme="minorHAnsi" w:hAnsi="NewHero-Regular" w:cs="NewHero-Regular"/>
                <w:sz w:val="20"/>
              </w:rPr>
            </w:pPr>
          </w:p>
          <w:p w:rsidR="00941385" w:rsidRPr="00C07F41" w:rsidRDefault="00941385" w:rsidP="00066AAE">
            <w:pPr>
              <w:pStyle w:val="ListParagraph"/>
              <w:numPr>
                <w:ilvl w:val="0"/>
                <w:numId w:val="11"/>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Are these hobbies or interests a comfort to</w:t>
            </w:r>
          </w:p>
          <w:p w:rsidR="00941385" w:rsidRPr="00C07F41" w:rsidRDefault="00941385" w:rsidP="00066AAE">
            <w:p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 xml:space="preserve">             them and do they have a calming effect?</w:t>
            </w:r>
          </w:p>
          <w:p w:rsidR="00941385" w:rsidRPr="00C07F41" w:rsidRDefault="00941385" w:rsidP="00066AAE">
            <w:pPr>
              <w:autoSpaceDE w:val="0"/>
              <w:autoSpaceDN w:val="0"/>
              <w:adjustRightInd w:val="0"/>
              <w:rPr>
                <w:rFonts w:ascii="NewHero-Regular" w:eastAsiaTheme="minorHAnsi" w:hAnsi="NewHero-Regular" w:cs="NewHero-Regular"/>
                <w:sz w:val="20"/>
              </w:rPr>
            </w:pPr>
          </w:p>
          <w:p w:rsidR="00941385" w:rsidRPr="00C07F41" w:rsidRDefault="00941385" w:rsidP="00066AAE">
            <w:pPr>
              <w:pStyle w:val="ListParagraph"/>
              <w:numPr>
                <w:ilvl w:val="0"/>
                <w:numId w:val="12"/>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Are their hobbies so intense that they can distract them from everyday tasks?</w:t>
            </w:r>
          </w:p>
          <w:p w:rsidR="00941385" w:rsidRDefault="00941385" w:rsidP="00E5355F">
            <w:pPr>
              <w:autoSpaceDE w:val="0"/>
              <w:autoSpaceDN w:val="0"/>
              <w:adjustRightInd w:val="0"/>
              <w:jc w:val="both"/>
              <w:rPr>
                <w:rFonts w:asciiTheme="minorHAnsi" w:eastAsiaTheme="minorHAnsi" w:hAnsiTheme="minorHAnsi" w:cstheme="minorHAnsi"/>
                <w:color w:val="213A64"/>
                <w:sz w:val="22"/>
                <w:szCs w:val="22"/>
              </w:rPr>
            </w:pPr>
          </w:p>
        </w:tc>
      </w:tr>
      <w:tr w:rsidR="00941385" w:rsidTr="00941385">
        <w:tc>
          <w:tcPr>
            <w:tcW w:w="9351" w:type="dxa"/>
            <w:shd w:val="clear" w:color="auto" w:fill="FFFFFF" w:themeFill="background1"/>
          </w:tcPr>
          <w:p w:rsidR="00941385" w:rsidRDefault="00941385" w:rsidP="00066AAE">
            <w:pPr>
              <w:autoSpaceDE w:val="0"/>
              <w:autoSpaceDN w:val="0"/>
              <w:adjustRightInd w:val="0"/>
              <w:rPr>
                <w:rFonts w:ascii="NewHero-SemiBold" w:eastAsiaTheme="minorHAnsi" w:hAnsi="NewHero-SemiBold" w:cs="NewHero-SemiBold"/>
                <w:b/>
                <w:bCs/>
                <w:color w:val="213A64"/>
                <w:sz w:val="20"/>
              </w:rPr>
            </w:pPr>
          </w:p>
          <w:p w:rsidR="00941385" w:rsidRDefault="00941385" w:rsidP="00066AAE">
            <w:pPr>
              <w:autoSpaceDE w:val="0"/>
              <w:autoSpaceDN w:val="0"/>
              <w:adjustRightInd w:val="0"/>
              <w:rPr>
                <w:rFonts w:ascii="NewHero-SemiBold" w:eastAsiaTheme="minorHAnsi" w:hAnsi="NewHero-SemiBold" w:cs="NewHero-SemiBold"/>
                <w:b/>
                <w:bCs/>
                <w:color w:val="213A64"/>
                <w:sz w:val="20"/>
              </w:rPr>
            </w:pPr>
          </w:p>
          <w:p w:rsidR="00941385" w:rsidRDefault="00941385" w:rsidP="00066AAE">
            <w:pPr>
              <w:autoSpaceDE w:val="0"/>
              <w:autoSpaceDN w:val="0"/>
              <w:adjustRightInd w:val="0"/>
              <w:rPr>
                <w:rFonts w:ascii="NewHero-SemiBold" w:eastAsiaTheme="minorHAnsi" w:hAnsi="NewHero-SemiBold" w:cs="NewHero-SemiBold"/>
                <w:b/>
                <w:bCs/>
                <w:color w:val="213A64"/>
                <w:sz w:val="20"/>
              </w:rPr>
            </w:pPr>
          </w:p>
          <w:p w:rsidR="00941385" w:rsidRDefault="00941385" w:rsidP="00066AAE">
            <w:pPr>
              <w:autoSpaceDE w:val="0"/>
              <w:autoSpaceDN w:val="0"/>
              <w:adjustRightInd w:val="0"/>
              <w:rPr>
                <w:rFonts w:ascii="NewHero-SemiBold" w:eastAsiaTheme="minorHAnsi" w:hAnsi="NewHero-SemiBold" w:cs="NewHero-SemiBold"/>
                <w:b/>
                <w:bCs/>
                <w:color w:val="213A64"/>
                <w:sz w:val="20"/>
              </w:rPr>
            </w:pPr>
          </w:p>
          <w:p w:rsidR="00941385" w:rsidRDefault="00941385" w:rsidP="00066AAE">
            <w:pPr>
              <w:autoSpaceDE w:val="0"/>
              <w:autoSpaceDN w:val="0"/>
              <w:adjustRightInd w:val="0"/>
              <w:rPr>
                <w:rFonts w:ascii="NewHero-SemiBold" w:eastAsiaTheme="minorHAnsi" w:hAnsi="NewHero-SemiBold" w:cs="NewHero-SemiBold"/>
                <w:b/>
                <w:bCs/>
                <w:color w:val="213A64"/>
                <w:sz w:val="20"/>
              </w:rPr>
            </w:pPr>
          </w:p>
          <w:p w:rsidR="00941385" w:rsidRDefault="00941385" w:rsidP="00066AAE">
            <w:pPr>
              <w:autoSpaceDE w:val="0"/>
              <w:autoSpaceDN w:val="0"/>
              <w:adjustRightInd w:val="0"/>
              <w:rPr>
                <w:rFonts w:ascii="NewHero-SemiBold" w:eastAsiaTheme="minorHAnsi" w:hAnsi="NewHero-SemiBold" w:cs="NewHero-SemiBold"/>
                <w:b/>
                <w:bCs/>
                <w:color w:val="213A64"/>
                <w:sz w:val="20"/>
              </w:rPr>
            </w:pPr>
          </w:p>
          <w:p w:rsidR="00941385" w:rsidRDefault="00941385" w:rsidP="00066AAE">
            <w:pPr>
              <w:autoSpaceDE w:val="0"/>
              <w:autoSpaceDN w:val="0"/>
              <w:adjustRightInd w:val="0"/>
              <w:rPr>
                <w:rFonts w:ascii="NewHero-SemiBold" w:eastAsiaTheme="minorHAnsi" w:hAnsi="NewHero-SemiBold" w:cs="NewHero-SemiBold"/>
                <w:b/>
                <w:bCs/>
                <w:color w:val="213A64"/>
                <w:sz w:val="20"/>
              </w:rPr>
            </w:pPr>
          </w:p>
          <w:p w:rsidR="00941385" w:rsidRDefault="00941385" w:rsidP="00066AAE">
            <w:pPr>
              <w:autoSpaceDE w:val="0"/>
              <w:autoSpaceDN w:val="0"/>
              <w:adjustRightInd w:val="0"/>
              <w:rPr>
                <w:rFonts w:ascii="NewHero-SemiBold" w:eastAsiaTheme="minorHAnsi" w:hAnsi="NewHero-SemiBold" w:cs="NewHero-SemiBold"/>
                <w:b/>
                <w:bCs/>
                <w:color w:val="213A64"/>
                <w:sz w:val="20"/>
              </w:rPr>
            </w:pPr>
          </w:p>
          <w:p w:rsidR="00941385" w:rsidRDefault="00941385" w:rsidP="00066AAE">
            <w:pPr>
              <w:autoSpaceDE w:val="0"/>
              <w:autoSpaceDN w:val="0"/>
              <w:adjustRightInd w:val="0"/>
              <w:rPr>
                <w:rFonts w:ascii="NewHero-SemiBold" w:eastAsiaTheme="minorHAnsi" w:hAnsi="NewHero-SemiBold" w:cs="NewHero-SemiBold"/>
                <w:b/>
                <w:bCs/>
                <w:color w:val="213A64"/>
                <w:sz w:val="20"/>
              </w:rPr>
            </w:pPr>
          </w:p>
          <w:p w:rsidR="00941385" w:rsidRDefault="00941385" w:rsidP="00066AAE">
            <w:pPr>
              <w:autoSpaceDE w:val="0"/>
              <w:autoSpaceDN w:val="0"/>
              <w:adjustRightInd w:val="0"/>
              <w:rPr>
                <w:rFonts w:ascii="NewHero-SemiBold" w:eastAsiaTheme="minorHAnsi" w:hAnsi="NewHero-SemiBold" w:cs="NewHero-SemiBold"/>
                <w:b/>
                <w:bCs/>
                <w:color w:val="213A64"/>
                <w:sz w:val="20"/>
              </w:rPr>
            </w:pPr>
          </w:p>
          <w:p w:rsidR="00941385" w:rsidRDefault="00941385" w:rsidP="00066AAE">
            <w:pPr>
              <w:autoSpaceDE w:val="0"/>
              <w:autoSpaceDN w:val="0"/>
              <w:adjustRightInd w:val="0"/>
              <w:rPr>
                <w:rFonts w:ascii="NewHero-SemiBold" w:eastAsiaTheme="minorHAnsi" w:hAnsi="NewHero-SemiBold" w:cs="NewHero-SemiBold"/>
                <w:b/>
                <w:bCs/>
                <w:color w:val="213A64"/>
                <w:sz w:val="20"/>
              </w:rPr>
            </w:pPr>
          </w:p>
          <w:p w:rsidR="00941385" w:rsidRDefault="00941385" w:rsidP="00066AAE">
            <w:pPr>
              <w:autoSpaceDE w:val="0"/>
              <w:autoSpaceDN w:val="0"/>
              <w:adjustRightInd w:val="0"/>
              <w:rPr>
                <w:rFonts w:ascii="NewHero-SemiBold" w:eastAsiaTheme="minorHAnsi" w:hAnsi="NewHero-SemiBold" w:cs="NewHero-SemiBold"/>
                <w:b/>
                <w:bCs/>
                <w:color w:val="213A64"/>
                <w:sz w:val="20"/>
              </w:rPr>
            </w:pPr>
          </w:p>
          <w:p w:rsidR="00941385" w:rsidRDefault="00941385" w:rsidP="00066AAE">
            <w:pPr>
              <w:autoSpaceDE w:val="0"/>
              <w:autoSpaceDN w:val="0"/>
              <w:adjustRightInd w:val="0"/>
              <w:rPr>
                <w:rFonts w:ascii="NewHero-SemiBold" w:eastAsiaTheme="minorHAnsi" w:hAnsi="NewHero-SemiBold" w:cs="NewHero-SemiBold"/>
                <w:b/>
                <w:bCs/>
                <w:color w:val="213A64"/>
                <w:sz w:val="20"/>
              </w:rPr>
            </w:pPr>
          </w:p>
          <w:p w:rsidR="00941385" w:rsidRDefault="00941385" w:rsidP="00066AAE">
            <w:pPr>
              <w:autoSpaceDE w:val="0"/>
              <w:autoSpaceDN w:val="0"/>
              <w:adjustRightInd w:val="0"/>
              <w:rPr>
                <w:rFonts w:ascii="NewHero-SemiBold" w:eastAsiaTheme="minorHAnsi" w:hAnsi="NewHero-SemiBold" w:cs="NewHero-SemiBold"/>
                <w:b/>
                <w:bCs/>
                <w:color w:val="213A64"/>
                <w:sz w:val="20"/>
              </w:rPr>
            </w:pPr>
          </w:p>
          <w:p w:rsidR="00941385" w:rsidRDefault="00941385" w:rsidP="00066AAE">
            <w:pPr>
              <w:autoSpaceDE w:val="0"/>
              <w:autoSpaceDN w:val="0"/>
              <w:adjustRightInd w:val="0"/>
              <w:rPr>
                <w:rFonts w:ascii="NewHero-SemiBold" w:eastAsiaTheme="minorHAnsi" w:hAnsi="NewHero-SemiBold" w:cs="NewHero-SemiBold"/>
                <w:b/>
                <w:bCs/>
                <w:color w:val="213A64"/>
                <w:sz w:val="20"/>
              </w:rPr>
            </w:pPr>
          </w:p>
        </w:tc>
      </w:tr>
      <w:tr w:rsidR="00941385" w:rsidTr="00941385">
        <w:tc>
          <w:tcPr>
            <w:tcW w:w="9351" w:type="dxa"/>
            <w:shd w:val="clear" w:color="auto" w:fill="D9E2F3" w:themeFill="accent5" w:themeFillTint="33"/>
          </w:tcPr>
          <w:p w:rsidR="00941385" w:rsidRDefault="00941385" w:rsidP="00066AAE">
            <w:pPr>
              <w:autoSpaceDE w:val="0"/>
              <w:autoSpaceDN w:val="0"/>
              <w:adjustRightInd w:val="0"/>
              <w:rPr>
                <w:rFonts w:ascii="NewHero-SemiBold" w:eastAsiaTheme="minorHAnsi" w:hAnsi="NewHero-SemiBold" w:cs="NewHero-SemiBold"/>
                <w:b/>
                <w:bCs/>
                <w:color w:val="213A64"/>
                <w:sz w:val="20"/>
              </w:rPr>
            </w:pPr>
            <w:r>
              <w:rPr>
                <w:rFonts w:ascii="NewHero-SemiBold" w:eastAsiaTheme="minorHAnsi" w:hAnsi="NewHero-SemiBold" w:cs="NewHero-SemiBold"/>
                <w:b/>
                <w:bCs/>
                <w:color w:val="213A64"/>
                <w:sz w:val="20"/>
              </w:rPr>
              <w:t>Does your child engage in routines, repetitive</w:t>
            </w:r>
          </w:p>
          <w:p w:rsidR="00941385" w:rsidRDefault="00941385" w:rsidP="00066AAE">
            <w:pPr>
              <w:autoSpaceDE w:val="0"/>
              <w:autoSpaceDN w:val="0"/>
              <w:adjustRightInd w:val="0"/>
              <w:rPr>
                <w:rFonts w:ascii="NewHero-SemiBold" w:eastAsiaTheme="minorHAnsi" w:hAnsi="NewHero-SemiBold" w:cs="NewHero-SemiBold"/>
                <w:b/>
                <w:bCs/>
                <w:color w:val="213A64"/>
                <w:sz w:val="20"/>
              </w:rPr>
            </w:pPr>
            <w:r>
              <w:rPr>
                <w:rFonts w:ascii="NewHero-SemiBold" w:eastAsiaTheme="minorHAnsi" w:hAnsi="NewHero-SemiBold" w:cs="NewHero-SemiBold"/>
                <w:b/>
                <w:bCs/>
                <w:color w:val="213A64"/>
                <w:sz w:val="20"/>
              </w:rPr>
              <w:t>actions or movements?</w:t>
            </w:r>
          </w:p>
          <w:p w:rsidR="00941385" w:rsidRDefault="00941385" w:rsidP="00066AAE">
            <w:pPr>
              <w:autoSpaceDE w:val="0"/>
              <w:autoSpaceDN w:val="0"/>
              <w:adjustRightInd w:val="0"/>
              <w:rPr>
                <w:rFonts w:ascii="NewHero-Regular" w:eastAsiaTheme="minorHAnsi" w:hAnsi="NewHero-Regular" w:cs="NewHero-Regular"/>
                <w:color w:val="32BDAE"/>
                <w:sz w:val="20"/>
              </w:rPr>
            </w:pPr>
          </w:p>
          <w:p w:rsidR="00941385" w:rsidRPr="00C07F41" w:rsidRDefault="00941385" w:rsidP="00066AAE">
            <w:pPr>
              <w:pStyle w:val="ListParagraph"/>
              <w:numPr>
                <w:ilvl w:val="0"/>
                <w:numId w:val="12"/>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How important is routine to them and how</w:t>
            </w:r>
          </w:p>
          <w:p w:rsidR="00941385" w:rsidRPr="00C07F41" w:rsidRDefault="00941385" w:rsidP="00066AAE">
            <w:p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 xml:space="preserve">             difficult is it for them if plans change?</w:t>
            </w:r>
          </w:p>
          <w:p w:rsidR="00941385" w:rsidRPr="00C07F41" w:rsidRDefault="00941385" w:rsidP="00066AAE">
            <w:pPr>
              <w:autoSpaceDE w:val="0"/>
              <w:autoSpaceDN w:val="0"/>
              <w:adjustRightInd w:val="0"/>
              <w:rPr>
                <w:rFonts w:ascii="NewHero-Regular" w:eastAsiaTheme="minorHAnsi" w:hAnsi="NewHero-Regular" w:cs="NewHero-Regular"/>
                <w:sz w:val="20"/>
              </w:rPr>
            </w:pPr>
          </w:p>
          <w:p w:rsidR="00941385" w:rsidRPr="00C07F41" w:rsidRDefault="00941385" w:rsidP="00066AAE">
            <w:pPr>
              <w:pStyle w:val="ListParagraph"/>
              <w:numPr>
                <w:ilvl w:val="0"/>
                <w:numId w:val="12"/>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How important are rules and guidelines to</w:t>
            </w:r>
          </w:p>
          <w:p w:rsidR="00941385" w:rsidRPr="00C07F41" w:rsidRDefault="00941385" w:rsidP="00066AAE">
            <w:p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 xml:space="preserve">             them?</w:t>
            </w:r>
          </w:p>
          <w:p w:rsidR="00941385" w:rsidRPr="00C07F41" w:rsidRDefault="00941385" w:rsidP="00066AAE">
            <w:pPr>
              <w:autoSpaceDE w:val="0"/>
              <w:autoSpaceDN w:val="0"/>
              <w:adjustRightInd w:val="0"/>
              <w:rPr>
                <w:rFonts w:ascii="NewHero-Regular" w:eastAsiaTheme="minorHAnsi" w:hAnsi="NewHero-Regular" w:cs="NewHero-Regular"/>
                <w:sz w:val="20"/>
              </w:rPr>
            </w:pPr>
          </w:p>
          <w:p w:rsidR="00941385" w:rsidRPr="00C07F41" w:rsidRDefault="00941385" w:rsidP="00980918">
            <w:pPr>
              <w:pStyle w:val="ListParagraph"/>
              <w:numPr>
                <w:ilvl w:val="0"/>
                <w:numId w:val="12"/>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How do they manage change or uncertainty?</w:t>
            </w:r>
          </w:p>
          <w:p w:rsidR="00941385" w:rsidRPr="00C07F41" w:rsidRDefault="00941385" w:rsidP="00066AAE">
            <w:pPr>
              <w:autoSpaceDE w:val="0"/>
              <w:autoSpaceDN w:val="0"/>
              <w:adjustRightInd w:val="0"/>
              <w:rPr>
                <w:rFonts w:ascii="NewHero-Regular" w:eastAsiaTheme="minorHAnsi" w:hAnsi="NewHero-Regular" w:cs="NewHero-Regular"/>
                <w:sz w:val="20"/>
              </w:rPr>
            </w:pPr>
          </w:p>
          <w:p w:rsidR="00941385" w:rsidRPr="00C07F41" w:rsidRDefault="00941385" w:rsidP="00066AAE">
            <w:pPr>
              <w:pStyle w:val="ListParagraph"/>
              <w:numPr>
                <w:ilvl w:val="0"/>
                <w:numId w:val="12"/>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How do they manage with switching from one task to the next?</w:t>
            </w:r>
          </w:p>
          <w:p w:rsidR="00941385" w:rsidRDefault="00941385" w:rsidP="00066AAE">
            <w:pPr>
              <w:autoSpaceDE w:val="0"/>
              <w:autoSpaceDN w:val="0"/>
              <w:adjustRightInd w:val="0"/>
              <w:rPr>
                <w:rFonts w:ascii="NewHero-Regular" w:eastAsiaTheme="minorHAnsi" w:hAnsi="NewHero-Regular" w:cs="NewHero-Regular"/>
                <w:color w:val="32BDAE"/>
                <w:sz w:val="20"/>
              </w:rPr>
            </w:pPr>
          </w:p>
          <w:p w:rsidR="00941385" w:rsidRPr="00C07F41" w:rsidRDefault="00941385" w:rsidP="00980918">
            <w:pPr>
              <w:pStyle w:val="ListParagraph"/>
              <w:numPr>
                <w:ilvl w:val="0"/>
                <w:numId w:val="13"/>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Are there any physical movements or actions they like to do?</w:t>
            </w:r>
          </w:p>
          <w:p w:rsidR="00941385" w:rsidRPr="00980918" w:rsidRDefault="00941385" w:rsidP="00980918">
            <w:pPr>
              <w:pStyle w:val="ListParagraph"/>
              <w:autoSpaceDE w:val="0"/>
              <w:autoSpaceDN w:val="0"/>
              <w:adjustRightInd w:val="0"/>
              <w:rPr>
                <w:rFonts w:ascii="NewHero-Regular" w:eastAsiaTheme="minorHAnsi" w:hAnsi="NewHero-Regular" w:cs="NewHero-Regular"/>
                <w:color w:val="213A64"/>
                <w:sz w:val="20"/>
              </w:rPr>
            </w:pPr>
          </w:p>
        </w:tc>
      </w:tr>
      <w:tr w:rsidR="00941385" w:rsidTr="00941385">
        <w:tc>
          <w:tcPr>
            <w:tcW w:w="9351" w:type="dxa"/>
            <w:shd w:val="clear" w:color="auto" w:fill="FFFFFF" w:themeFill="background1"/>
          </w:tcPr>
          <w:p w:rsidR="00941385" w:rsidRDefault="00941385" w:rsidP="00066AAE">
            <w:pPr>
              <w:autoSpaceDE w:val="0"/>
              <w:autoSpaceDN w:val="0"/>
              <w:adjustRightInd w:val="0"/>
              <w:rPr>
                <w:rFonts w:ascii="NewHero-SemiBold" w:eastAsiaTheme="minorHAnsi" w:hAnsi="NewHero-SemiBold" w:cs="NewHero-SemiBold"/>
                <w:b/>
                <w:bCs/>
                <w:color w:val="213A64"/>
                <w:sz w:val="20"/>
              </w:rPr>
            </w:pPr>
          </w:p>
          <w:p w:rsidR="00941385" w:rsidRDefault="00941385" w:rsidP="00066AAE">
            <w:pPr>
              <w:autoSpaceDE w:val="0"/>
              <w:autoSpaceDN w:val="0"/>
              <w:adjustRightInd w:val="0"/>
              <w:rPr>
                <w:rFonts w:ascii="NewHero-SemiBold" w:eastAsiaTheme="minorHAnsi" w:hAnsi="NewHero-SemiBold" w:cs="NewHero-SemiBold"/>
                <w:b/>
                <w:bCs/>
                <w:color w:val="213A64"/>
                <w:sz w:val="20"/>
              </w:rPr>
            </w:pPr>
          </w:p>
          <w:p w:rsidR="00941385" w:rsidRDefault="00941385" w:rsidP="00066AAE">
            <w:pPr>
              <w:autoSpaceDE w:val="0"/>
              <w:autoSpaceDN w:val="0"/>
              <w:adjustRightInd w:val="0"/>
              <w:rPr>
                <w:rFonts w:ascii="NewHero-SemiBold" w:eastAsiaTheme="minorHAnsi" w:hAnsi="NewHero-SemiBold" w:cs="NewHero-SemiBold"/>
                <w:b/>
                <w:bCs/>
                <w:color w:val="213A64"/>
                <w:sz w:val="20"/>
              </w:rPr>
            </w:pPr>
          </w:p>
          <w:p w:rsidR="00941385" w:rsidRDefault="00941385" w:rsidP="00066AAE">
            <w:pPr>
              <w:autoSpaceDE w:val="0"/>
              <w:autoSpaceDN w:val="0"/>
              <w:adjustRightInd w:val="0"/>
              <w:rPr>
                <w:rFonts w:ascii="NewHero-SemiBold" w:eastAsiaTheme="minorHAnsi" w:hAnsi="NewHero-SemiBold" w:cs="NewHero-SemiBold"/>
                <w:b/>
                <w:bCs/>
                <w:color w:val="213A64"/>
                <w:sz w:val="20"/>
              </w:rPr>
            </w:pPr>
          </w:p>
          <w:p w:rsidR="00941385" w:rsidRDefault="00941385" w:rsidP="00066AAE">
            <w:pPr>
              <w:autoSpaceDE w:val="0"/>
              <w:autoSpaceDN w:val="0"/>
              <w:adjustRightInd w:val="0"/>
              <w:rPr>
                <w:rFonts w:ascii="NewHero-SemiBold" w:eastAsiaTheme="minorHAnsi" w:hAnsi="NewHero-SemiBold" w:cs="NewHero-SemiBold"/>
                <w:b/>
                <w:bCs/>
                <w:color w:val="213A64"/>
                <w:sz w:val="20"/>
              </w:rPr>
            </w:pPr>
          </w:p>
          <w:p w:rsidR="00941385" w:rsidRDefault="00941385" w:rsidP="00066AAE">
            <w:pPr>
              <w:autoSpaceDE w:val="0"/>
              <w:autoSpaceDN w:val="0"/>
              <w:adjustRightInd w:val="0"/>
              <w:rPr>
                <w:rFonts w:ascii="NewHero-SemiBold" w:eastAsiaTheme="minorHAnsi" w:hAnsi="NewHero-SemiBold" w:cs="NewHero-SemiBold"/>
                <w:b/>
                <w:bCs/>
                <w:color w:val="213A64"/>
                <w:sz w:val="20"/>
              </w:rPr>
            </w:pPr>
          </w:p>
          <w:p w:rsidR="00941385" w:rsidRDefault="00941385" w:rsidP="00066AAE">
            <w:pPr>
              <w:autoSpaceDE w:val="0"/>
              <w:autoSpaceDN w:val="0"/>
              <w:adjustRightInd w:val="0"/>
              <w:rPr>
                <w:rFonts w:ascii="NewHero-SemiBold" w:eastAsiaTheme="minorHAnsi" w:hAnsi="NewHero-SemiBold" w:cs="NewHero-SemiBold"/>
                <w:b/>
                <w:bCs/>
                <w:color w:val="213A64"/>
                <w:sz w:val="20"/>
              </w:rPr>
            </w:pPr>
          </w:p>
          <w:p w:rsidR="00941385" w:rsidRDefault="00941385" w:rsidP="00066AAE">
            <w:pPr>
              <w:autoSpaceDE w:val="0"/>
              <w:autoSpaceDN w:val="0"/>
              <w:adjustRightInd w:val="0"/>
              <w:rPr>
                <w:rFonts w:ascii="NewHero-SemiBold" w:eastAsiaTheme="minorHAnsi" w:hAnsi="NewHero-SemiBold" w:cs="NewHero-SemiBold"/>
                <w:b/>
                <w:bCs/>
                <w:color w:val="213A64"/>
                <w:sz w:val="20"/>
              </w:rPr>
            </w:pPr>
          </w:p>
          <w:p w:rsidR="00941385" w:rsidRDefault="00941385" w:rsidP="00066AAE">
            <w:pPr>
              <w:autoSpaceDE w:val="0"/>
              <w:autoSpaceDN w:val="0"/>
              <w:adjustRightInd w:val="0"/>
              <w:rPr>
                <w:rFonts w:ascii="NewHero-SemiBold" w:eastAsiaTheme="minorHAnsi" w:hAnsi="NewHero-SemiBold" w:cs="NewHero-SemiBold"/>
                <w:b/>
                <w:bCs/>
                <w:color w:val="213A64"/>
                <w:sz w:val="20"/>
              </w:rPr>
            </w:pPr>
          </w:p>
          <w:p w:rsidR="00941385" w:rsidRDefault="00941385" w:rsidP="00066AAE">
            <w:pPr>
              <w:autoSpaceDE w:val="0"/>
              <w:autoSpaceDN w:val="0"/>
              <w:adjustRightInd w:val="0"/>
              <w:rPr>
                <w:rFonts w:ascii="NewHero-SemiBold" w:eastAsiaTheme="minorHAnsi" w:hAnsi="NewHero-SemiBold" w:cs="NewHero-SemiBold"/>
                <w:b/>
                <w:bCs/>
                <w:color w:val="213A64"/>
                <w:sz w:val="20"/>
              </w:rPr>
            </w:pPr>
          </w:p>
          <w:p w:rsidR="00941385" w:rsidRDefault="00941385" w:rsidP="00066AAE">
            <w:pPr>
              <w:autoSpaceDE w:val="0"/>
              <w:autoSpaceDN w:val="0"/>
              <w:adjustRightInd w:val="0"/>
              <w:rPr>
                <w:rFonts w:ascii="NewHero-SemiBold" w:eastAsiaTheme="minorHAnsi" w:hAnsi="NewHero-SemiBold" w:cs="NewHero-SemiBold"/>
                <w:b/>
                <w:bCs/>
                <w:color w:val="213A64"/>
                <w:sz w:val="20"/>
              </w:rPr>
            </w:pPr>
          </w:p>
          <w:p w:rsidR="00941385" w:rsidRDefault="00941385" w:rsidP="00066AAE">
            <w:pPr>
              <w:autoSpaceDE w:val="0"/>
              <w:autoSpaceDN w:val="0"/>
              <w:adjustRightInd w:val="0"/>
              <w:rPr>
                <w:rFonts w:ascii="NewHero-SemiBold" w:eastAsiaTheme="minorHAnsi" w:hAnsi="NewHero-SemiBold" w:cs="NewHero-SemiBold"/>
                <w:b/>
                <w:bCs/>
                <w:color w:val="213A64"/>
                <w:sz w:val="20"/>
              </w:rPr>
            </w:pPr>
          </w:p>
          <w:p w:rsidR="00941385" w:rsidRDefault="00941385" w:rsidP="00066AAE">
            <w:pPr>
              <w:autoSpaceDE w:val="0"/>
              <w:autoSpaceDN w:val="0"/>
              <w:adjustRightInd w:val="0"/>
              <w:rPr>
                <w:rFonts w:ascii="NewHero-SemiBold" w:eastAsiaTheme="minorHAnsi" w:hAnsi="NewHero-SemiBold" w:cs="NewHero-SemiBold"/>
                <w:b/>
                <w:bCs/>
                <w:color w:val="213A64"/>
                <w:sz w:val="20"/>
              </w:rPr>
            </w:pPr>
          </w:p>
          <w:p w:rsidR="00941385" w:rsidRDefault="00941385" w:rsidP="00066AAE">
            <w:pPr>
              <w:autoSpaceDE w:val="0"/>
              <w:autoSpaceDN w:val="0"/>
              <w:adjustRightInd w:val="0"/>
              <w:rPr>
                <w:rFonts w:ascii="NewHero-SemiBold" w:eastAsiaTheme="minorHAnsi" w:hAnsi="NewHero-SemiBold" w:cs="NewHero-SemiBold"/>
                <w:b/>
                <w:bCs/>
                <w:color w:val="213A64"/>
                <w:sz w:val="20"/>
              </w:rPr>
            </w:pPr>
          </w:p>
          <w:p w:rsidR="00941385" w:rsidRDefault="00941385" w:rsidP="00066AAE">
            <w:pPr>
              <w:autoSpaceDE w:val="0"/>
              <w:autoSpaceDN w:val="0"/>
              <w:adjustRightInd w:val="0"/>
              <w:rPr>
                <w:rFonts w:ascii="NewHero-SemiBold" w:eastAsiaTheme="minorHAnsi" w:hAnsi="NewHero-SemiBold" w:cs="NewHero-SemiBold"/>
                <w:b/>
                <w:bCs/>
                <w:color w:val="213A64"/>
                <w:sz w:val="20"/>
              </w:rPr>
            </w:pPr>
          </w:p>
        </w:tc>
      </w:tr>
      <w:tr w:rsidR="00941385" w:rsidTr="00941385">
        <w:tc>
          <w:tcPr>
            <w:tcW w:w="9351" w:type="dxa"/>
            <w:shd w:val="clear" w:color="auto" w:fill="D9E2F3" w:themeFill="accent5" w:themeFillTint="33"/>
          </w:tcPr>
          <w:p w:rsidR="00941385" w:rsidRDefault="00941385" w:rsidP="00980918">
            <w:pPr>
              <w:autoSpaceDE w:val="0"/>
              <w:autoSpaceDN w:val="0"/>
              <w:adjustRightInd w:val="0"/>
              <w:rPr>
                <w:rFonts w:ascii="NewHero-SemiBold" w:eastAsiaTheme="minorHAnsi" w:hAnsi="NewHero-SemiBold" w:cs="NewHero-SemiBold"/>
                <w:b/>
                <w:bCs/>
                <w:color w:val="213A64"/>
                <w:sz w:val="20"/>
              </w:rPr>
            </w:pPr>
            <w:r>
              <w:rPr>
                <w:rFonts w:ascii="NewHero-SemiBold" w:eastAsiaTheme="minorHAnsi" w:hAnsi="NewHero-SemiBold" w:cs="NewHero-SemiBold"/>
                <w:b/>
                <w:bCs/>
                <w:color w:val="213A64"/>
                <w:sz w:val="20"/>
              </w:rPr>
              <w:t>How does your child interact socially with other</w:t>
            </w:r>
          </w:p>
          <w:p w:rsidR="00941385" w:rsidRDefault="00941385" w:rsidP="00980918">
            <w:pPr>
              <w:autoSpaceDE w:val="0"/>
              <w:autoSpaceDN w:val="0"/>
              <w:adjustRightInd w:val="0"/>
              <w:rPr>
                <w:rFonts w:ascii="NewHero-SemiBold" w:eastAsiaTheme="minorHAnsi" w:hAnsi="NewHero-SemiBold" w:cs="NewHero-SemiBold"/>
                <w:b/>
                <w:bCs/>
                <w:color w:val="213A64"/>
                <w:sz w:val="20"/>
              </w:rPr>
            </w:pPr>
            <w:r>
              <w:rPr>
                <w:rFonts w:ascii="NewHero-SemiBold" w:eastAsiaTheme="minorHAnsi" w:hAnsi="NewHero-SemiBold" w:cs="NewHero-SemiBold"/>
                <w:b/>
                <w:bCs/>
                <w:color w:val="213A64"/>
                <w:sz w:val="20"/>
              </w:rPr>
              <w:t>children?</w:t>
            </w:r>
          </w:p>
          <w:p w:rsidR="00941385" w:rsidRPr="00C07F41" w:rsidRDefault="00941385" w:rsidP="00980918">
            <w:pPr>
              <w:autoSpaceDE w:val="0"/>
              <w:autoSpaceDN w:val="0"/>
              <w:adjustRightInd w:val="0"/>
              <w:rPr>
                <w:rFonts w:ascii="NewHero-SemiBold" w:eastAsiaTheme="minorHAnsi" w:hAnsi="NewHero-SemiBold" w:cs="NewHero-SemiBold"/>
                <w:b/>
                <w:bCs/>
                <w:sz w:val="20"/>
              </w:rPr>
            </w:pPr>
          </w:p>
          <w:p w:rsidR="00941385" w:rsidRPr="00C07F41" w:rsidRDefault="00941385" w:rsidP="00980918">
            <w:pPr>
              <w:pStyle w:val="ListParagraph"/>
              <w:numPr>
                <w:ilvl w:val="0"/>
                <w:numId w:val="13"/>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How do they react in a group or social</w:t>
            </w:r>
          </w:p>
          <w:p w:rsidR="00941385" w:rsidRPr="00C07F41" w:rsidRDefault="00941385" w:rsidP="00980918">
            <w:p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 xml:space="preserve">             situation with other children?</w:t>
            </w:r>
          </w:p>
          <w:p w:rsidR="00941385" w:rsidRPr="00C07F41" w:rsidRDefault="00941385" w:rsidP="00980918">
            <w:pPr>
              <w:autoSpaceDE w:val="0"/>
              <w:autoSpaceDN w:val="0"/>
              <w:adjustRightInd w:val="0"/>
              <w:rPr>
                <w:rFonts w:ascii="NewHero-Regular" w:eastAsiaTheme="minorHAnsi" w:hAnsi="NewHero-Regular" w:cs="NewHero-Regular"/>
                <w:sz w:val="20"/>
              </w:rPr>
            </w:pPr>
          </w:p>
          <w:p w:rsidR="00941385" w:rsidRPr="00C07F41" w:rsidRDefault="00941385" w:rsidP="00980918">
            <w:pPr>
              <w:pStyle w:val="ListParagraph"/>
              <w:numPr>
                <w:ilvl w:val="0"/>
                <w:numId w:val="13"/>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How do they react in a group or social</w:t>
            </w:r>
          </w:p>
          <w:p w:rsidR="00941385" w:rsidRPr="00C07F41" w:rsidRDefault="00941385" w:rsidP="00980918">
            <w:p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 xml:space="preserve">             situation with older children or adults?</w:t>
            </w:r>
          </w:p>
          <w:p w:rsidR="00941385" w:rsidRPr="00C07F41" w:rsidRDefault="00941385" w:rsidP="00980918">
            <w:pPr>
              <w:autoSpaceDE w:val="0"/>
              <w:autoSpaceDN w:val="0"/>
              <w:adjustRightInd w:val="0"/>
              <w:rPr>
                <w:rFonts w:ascii="NewHero-Regular" w:eastAsiaTheme="minorHAnsi" w:hAnsi="NewHero-Regular" w:cs="NewHero-Regular"/>
                <w:sz w:val="20"/>
              </w:rPr>
            </w:pPr>
          </w:p>
          <w:p w:rsidR="00941385" w:rsidRPr="00C07F41" w:rsidRDefault="00941385" w:rsidP="00980918">
            <w:pPr>
              <w:pStyle w:val="ListParagraph"/>
              <w:numPr>
                <w:ilvl w:val="0"/>
                <w:numId w:val="13"/>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Do they have any preferred social situations or social situations they find very challenging?</w:t>
            </w:r>
          </w:p>
          <w:p w:rsidR="00941385" w:rsidRPr="00C07F41" w:rsidRDefault="00941385" w:rsidP="00980918">
            <w:pPr>
              <w:autoSpaceDE w:val="0"/>
              <w:autoSpaceDN w:val="0"/>
              <w:adjustRightInd w:val="0"/>
              <w:rPr>
                <w:rFonts w:ascii="NewHero-Regular" w:eastAsiaTheme="minorHAnsi" w:hAnsi="NewHero-Regular" w:cs="NewHero-Regular"/>
                <w:sz w:val="20"/>
              </w:rPr>
            </w:pPr>
          </w:p>
          <w:p w:rsidR="00941385" w:rsidRPr="00C07F41" w:rsidRDefault="00941385" w:rsidP="00980918">
            <w:pPr>
              <w:pStyle w:val="ListParagraph"/>
              <w:numPr>
                <w:ilvl w:val="0"/>
                <w:numId w:val="13"/>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Are they able to form and maintain friendships with other children their age?</w:t>
            </w:r>
          </w:p>
          <w:p w:rsidR="00941385" w:rsidRPr="00C07F41" w:rsidRDefault="00941385" w:rsidP="00980918">
            <w:pPr>
              <w:autoSpaceDE w:val="0"/>
              <w:autoSpaceDN w:val="0"/>
              <w:adjustRightInd w:val="0"/>
              <w:rPr>
                <w:rFonts w:ascii="NewHero-Regular" w:eastAsiaTheme="minorHAnsi" w:hAnsi="NewHero-Regular" w:cs="NewHero-Regular"/>
                <w:sz w:val="20"/>
              </w:rPr>
            </w:pPr>
          </w:p>
          <w:p w:rsidR="00941385" w:rsidRPr="00C07F41" w:rsidRDefault="00941385" w:rsidP="00980918">
            <w:pPr>
              <w:pStyle w:val="ListParagraph"/>
              <w:numPr>
                <w:ilvl w:val="0"/>
                <w:numId w:val="13"/>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Are they able to resolve or work through</w:t>
            </w:r>
          </w:p>
          <w:p w:rsidR="00941385" w:rsidRPr="00C07F41" w:rsidRDefault="00941385" w:rsidP="00980918">
            <w:pPr>
              <w:autoSpaceDE w:val="0"/>
              <w:autoSpaceDN w:val="0"/>
              <w:adjustRightInd w:val="0"/>
              <w:jc w:val="both"/>
              <w:rPr>
                <w:rFonts w:ascii="NewHero-Regular" w:eastAsiaTheme="minorHAnsi" w:hAnsi="NewHero-Regular" w:cs="NewHero-Regular"/>
                <w:sz w:val="20"/>
              </w:rPr>
            </w:pPr>
            <w:r w:rsidRPr="00C07F41">
              <w:rPr>
                <w:rFonts w:ascii="NewHero-Regular" w:eastAsiaTheme="minorHAnsi" w:hAnsi="NewHero-Regular" w:cs="NewHero-Regular"/>
                <w:sz w:val="20"/>
              </w:rPr>
              <w:t xml:space="preserve">             conflicts with other children their age?</w:t>
            </w:r>
          </w:p>
          <w:p w:rsidR="00941385" w:rsidRPr="00980918" w:rsidRDefault="00941385" w:rsidP="00980918">
            <w:pPr>
              <w:autoSpaceDE w:val="0"/>
              <w:autoSpaceDN w:val="0"/>
              <w:adjustRightInd w:val="0"/>
              <w:jc w:val="both"/>
              <w:rPr>
                <w:rFonts w:asciiTheme="minorHAnsi" w:eastAsiaTheme="minorHAnsi" w:hAnsiTheme="minorHAnsi" w:cstheme="minorHAnsi"/>
                <w:color w:val="213A64"/>
                <w:sz w:val="22"/>
                <w:szCs w:val="22"/>
              </w:rPr>
            </w:pPr>
          </w:p>
        </w:tc>
      </w:tr>
      <w:tr w:rsidR="00941385" w:rsidTr="00941385">
        <w:tc>
          <w:tcPr>
            <w:tcW w:w="9351" w:type="dxa"/>
            <w:shd w:val="clear" w:color="auto" w:fill="FFFFFF" w:themeFill="background1"/>
          </w:tcPr>
          <w:p w:rsidR="00941385" w:rsidRDefault="00941385" w:rsidP="00980918">
            <w:pPr>
              <w:autoSpaceDE w:val="0"/>
              <w:autoSpaceDN w:val="0"/>
              <w:adjustRightInd w:val="0"/>
              <w:rPr>
                <w:rFonts w:ascii="NewHero-SemiBold" w:eastAsiaTheme="minorHAnsi" w:hAnsi="NewHero-SemiBold" w:cs="NewHero-SemiBold"/>
                <w:b/>
                <w:bCs/>
                <w:color w:val="213A64"/>
                <w:sz w:val="20"/>
              </w:rPr>
            </w:pPr>
          </w:p>
          <w:p w:rsidR="00941385" w:rsidRDefault="00941385" w:rsidP="00980918">
            <w:pPr>
              <w:autoSpaceDE w:val="0"/>
              <w:autoSpaceDN w:val="0"/>
              <w:adjustRightInd w:val="0"/>
              <w:rPr>
                <w:rFonts w:ascii="NewHero-SemiBold" w:eastAsiaTheme="minorHAnsi" w:hAnsi="NewHero-SemiBold" w:cs="NewHero-SemiBold"/>
                <w:b/>
                <w:bCs/>
                <w:color w:val="213A64"/>
                <w:sz w:val="20"/>
              </w:rPr>
            </w:pPr>
          </w:p>
          <w:p w:rsidR="00941385" w:rsidRDefault="00941385" w:rsidP="00980918">
            <w:pPr>
              <w:autoSpaceDE w:val="0"/>
              <w:autoSpaceDN w:val="0"/>
              <w:adjustRightInd w:val="0"/>
              <w:rPr>
                <w:rFonts w:ascii="NewHero-SemiBold" w:eastAsiaTheme="minorHAnsi" w:hAnsi="NewHero-SemiBold" w:cs="NewHero-SemiBold"/>
                <w:b/>
                <w:bCs/>
                <w:color w:val="213A64"/>
                <w:sz w:val="20"/>
              </w:rPr>
            </w:pPr>
          </w:p>
          <w:p w:rsidR="00941385" w:rsidRDefault="00941385" w:rsidP="00980918">
            <w:pPr>
              <w:autoSpaceDE w:val="0"/>
              <w:autoSpaceDN w:val="0"/>
              <w:adjustRightInd w:val="0"/>
              <w:rPr>
                <w:rFonts w:ascii="NewHero-SemiBold" w:eastAsiaTheme="minorHAnsi" w:hAnsi="NewHero-SemiBold" w:cs="NewHero-SemiBold"/>
                <w:b/>
                <w:bCs/>
                <w:color w:val="213A64"/>
                <w:sz w:val="20"/>
              </w:rPr>
            </w:pPr>
          </w:p>
          <w:p w:rsidR="00941385" w:rsidRDefault="00941385" w:rsidP="00980918">
            <w:pPr>
              <w:autoSpaceDE w:val="0"/>
              <w:autoSpaceDN w:val="0"/>
              <w:adjustRightInd w:val="0"/>
              <w:rPr>
                <w:rFonts w:ascii="NewHero-SemiBold" w:eastAsiaTheme="minorHAnsi" w:hAnsi="NewHero-SemiBold" w:cs="NewHero-SemiBold"/>
                <w:b/>
                <w:bCs/>
                <w:color w:val="213A64"/>
                <w:sz w:val="20"/>
              </w:rPr>
            </w:pPr>
          </w:p>
          <w:p w:rsidR="00941385" w:rsidRDefault="00941385" w:rsidP="00980918">
            <w:pPr>
              <w:autoSpaceDE w:val="0"/>
              <w:autoSpaceDN w:val="0"/>
              <w:adjustRightInd w:val="0"/>
              <w:rPr>
                <w:rFonts w:ascii="NewHero-SemiBold" w:eastAsiaTheme="minorHAnsi" w:hAnsi="NewHero-SemiBold" w:cs="NewHero-SemiBold"/>
                <w:b/>
                <w:bCs/>
                <w:color w:val="213A64"/>
                <w:sz w:val="20"/>
              </w:rPr>
            </w:pPr>
          </w:p>
          <w:p w:rsidR="00941385" w:rsidRDefault="00941385" w:rsidP="00980918">
            <w:pPr>
              <w:autoSpaceDE w:val="0"/>
              <w:autoSpaceDN w:val="0"/>
              <w:adjustRightInd w:val="0"/>
              <w:rPr>
                <w:rFonts w:ascii="NewHero-SemiBold" w:eastAsiaTheme="minorHAnsi" w:hAnsi="NewHero-SemiBold" w:cs="NewHero-SemiBold"/>
                <w:b/>
                <w:bCs/>
                <w:color w:val="213A64"/>
                <w:sz w:val="20"/>
              </w:rPr>
            </w:pPr>
          </w:p>
          <w:p w:rsidR="00941385" w:rsidRDefault="00941385" w:rsidP="00980918">
            <w:pPr>
              <w:autoSpaceDE w:val="0"/>
              <w:autoSpaceDN w:val="0"/>
              <w:adjustRightInd w:val="0"/>
              <w:rPr>
                <w:rFonts w:ascii="NewHero-SemiBold" w:eastAsiaTheme="minorHAnsi" w:hAnsi="NewHero-SemiBold" w:cs="NewHero-SemiBold"/>
                <w:b/>
                <w:bCs/>
                <w:color w:val="213A64"/>
                <w:sz w:val="20"/>
              </w:rPr>
            </w:pPr>
          </w:p>
          <w:p w:rsidR="00941385" w:rsidRDefault="00941385" w:rsidP="00980918">
            <w:pPr>
              <w:autoSpaceDE w:val="0"/>
              <w:autoSpaceDN w:val="0"/>
              <w:adjustRightInd w:val="0"/>
              <w:rPr>
                <w:rFonts w:ascii="NewHero-SemiBold" w:eastAsiaTheme="minorHAnsi" w:hAnsi="NewHero-SemiBold" w:cs="NewHero-SemiBold"/>
                <w:b/>
                <w:bCs/>
                <w:color w:val="213A64"/>
                <w:sz w:val="20"/>
              </w:rPr>
            </w:pPr>
          </w:p>
          <w:p w:rsidR="00941385" w:rsidRDefault="00941385" w:rsidP="00980918">
            <w:pPr>
              <w:autoSpaceDE w:val="0"/>
              <w:autoSpaceDN w:val="0"/>
              <w:adjustRightInd w:val="0"/>
              <w:rPr>
                <w:rFonts w:ascii="NewHero-SemiBold" w:eastAsiaTheme="minorHAnsi" w:hAnsi="NewHero-SemiBold" w:cs="NewHero-SemiBold"/>
                <w:b/>
                <w:bCs/>
                <w:color w:val="213A64"/>
                <w:sz w:val="20"/>
              </w:rPr>
            </w:pPr>
          </w:p>
          <w:p w:rsidR="00941385" w:rsidRDefault="00941385" w:rsidP="00980918">
            <w:pPr>
              <w:autoSpaceDE w:val="0"/>
              <w:autoSpaceDN w:val="0"/>
              <w:adjustRightInd w:val="0"/>
              <w:rPr>
                <w:rFonts w:ascii="NewHero-SemiBold" w:eastAsiaTheme="minorHAnsi" w:hAnsi="NewHero-SemiBold" w:cs="NewHero-SemiBold"/>
                <w:b/>
                <w:bCs/>
                <w:color w:val="213A64"/>
                <w:sz w:val="20"/>
              </w:rPr>
            </w:pPr>
          </w:p>
          <w:p w:rsidR="00941385" w:rsidRDefault="00941385" w:rsidP="00980918">
            <w:pPr>
              <w:autoSpaceDE w:val="0"/>
              <w:autoSpaceDN w:val="0"/>
              <w:adjustRightInd w:val="0"/>
              <w:rPr>
                <w:rFonts w:ascii="NewHero-SemiBold" w:eastAsiaTheme="minorHAnsi" w:hAnsi="NewHero-SemiBold" w:cs="NewHero-SemiBold"/>
                <w:b/>
                <w:bCs/>
                <w:color w:val="213A64"/>
                <w:sz w:val="20"/>
              </w:rPr>
            </w:pPr>
          </w:p>
          <w:p w:rsidR="00941385" w:rsidRDefault="00941385" w:rsidP="00980918">
            <w:pPr>
              <w:autoSpaceDE w:val="0"/>
              <w:autoSpaceDN w:val="0"/>
              <w:adjustRightInd w:val="0"/>
              <w:rPr>
                <w:rFonts w:ascii="NewHero-SemiBold" w:eastAsiaTheme="minorHAnsi" w:hAnsi="NewHero-SemiBold" w:cs="NewHero-SemiBold"/>
                <w:b/>
                <w:bCs/>
                <w:color w:val="213A64"/>
                <w:sz w:val="20"/>
              </w:rPr>
            </w:pPr>
          </w:p>
          <w:p w:rsidR="00941385" w:rsidRDefault="00941385" w:rsidP="00980918">
            <w:pPr>
              <w:autoSpaceDE w:val="0"/>
              <w:autoSpaceDN w:val="0"/>
              <w:adjustRightInd w:val="0"/>
              <w:rPr>
                <w:rFonts w:ascii="NewHero-SemiBold" w:eastAsiaTheme="minorHAnsi" w:hAnsi="NewHero-SemiBold" w:cs="NewHero-SemiBold"/>
                <w:b/>
                <w:bCs/>
                <w:color w:val="213A64"/>
                <w:sz w:val="20"/>
              </w:rPr>
            </w:pPr>
          </w:p>
          <w:p w:rsidR="00941385" w:rsidRDefault="00941385" w:rsidP="00980918">
            <w:pPr>
              <w:autoSpaceDE w:val="0"/>
              <w:autoSpaceDN w:val="0"/>
              <w:adjustRightInd w:val="0"/>
              <w:rPr>
                <w:rFonts w:ascii="NewHero-SemiBold" w:eastAsiaTheme="minorHAnsi" w:hAnsi="NewHero-SemiBold" w:cs="NewHero-SemiBold"/>
                <w:b/>
                <w:bCs/>
                <w:color w:val="213A64"/>
                <w:sz w:val="20"/>
              </w:rPr>
            </w:pPr>
          </w:p>
        </w:tc>
      </w:tr>
      <w:tr w:rsidR="00941385" w:rsidTr="00941385">
        <w:tc>
          <w:tcPr>
            <w:tcW w:w="9351" w:type="dxa"/>
            <w:shd w:val="clear" w:color="auto" w:fill="D9E2F3" w:themeFill="accent5" w:themeFillTint="33"/>
          </w:tcPr>
          <w:p w:rsidR="00941385" w:rsidRDefault="00941385" w:rsidP="00980918">
            <w:pPr>
              <w:autoSpaceDE w:val="0"/>
              <w:autoSpaceDN w:val="0"/>
              <w:adjustRightInd w:val="0"/>
              <w:rPr>
                <w:rFonts w:ascii="NewHero-SemiBold" w:eastAsiaTheme="minorHAnsi" w:hAnsi="NewHero-SemiBold" w:cs="NewHero-SemiBold"/>
                <w:b/>
                <w:bCs/>
                <w:color w:val="213A64"/>
                <w:sz w:val="20"/>
              </w:rPr>
            </w:pPr>
            <w:r>
              <w:rPr>
                <w:rFonts w:ascii="NewHero-SemiBold" w:eastAsiaTheme="minorHAnsi" w:hAnsi="NewHero-SemiBold" w:cs="NewHero-SemiBold"/>
                <w:b/>
                <w:bCs/>
                <w:color w:val="213A64"/>
                <w:sz w:val="20"/>
              </w:rPr>
              <w:t>Have any health professionals expressed any</w:t>
            </w:r>
          </w:p>
          <w:p w:rsidR="00941385" w:rsidRDefault="00941385" w:rsidP="00980918">
            <w:pPr>
              <w:autoSpaceDE w:val="0"/>
              <w:autoSpaceDN w:val="0"/>
              <w:adjustRightInd w:val="0"/>
              <w:rPr>
                <w:rFonts w:ascii="NewHero-SemiBold" w:eastAsiaTheme="minorHAnsi" w:hAnsi="NewHero-SemiBold" w:cs="NewHero-SemiBold"/>
                <w:b/>
                <w:bCs/>
                <w:color w:val="213A64"/>
                <w:sz w:val="20"/>
              </w:rPr>
            </w:pPr>
            <w:r>
              <w:rPr>
                <w:rFonts w:ascii="NewHero-SemiBold" w:eastAsiaTheme="minorHAnsi" w:hAnsi="NewHero-SemiBold" w:cs="NewHero-SemiBold"/>
                <w:b/>
                <w:bCs/>
                <w:color w:val="213A64"/>
                <w:sz w:val="20"/>
              </w:rPr>
              <w:t>concern’s about your child’s development?</w:t>
            </w:r>
          </w:p>
          <w:p w:rsidR="00941385" w:rsidRDefault="00941385" w:rsidP="00980918">
            <w:pPr>
              <w:autoSpaceDE w:val="0"/>
              <w:autoSpaceDN w:val="0"/>
              <w:adjustRightInd w:val="0"/>
              <w:rPr>
                <w:rFonts w:ascii="NewHero-SemiBold" w:eastAsiaTheme="minorHAnsi" w:hAnsi="NewHero-SemiBold" w:cs="NewHero-SemiBold"/>
                <w:b/>
                <w:bCs/>
                <w:color w:val="213A64"/>
                <w:sz w:val="20"/>
              </w:rPr>
            </w:pPr>
            <w:r>
              <w:rPr>
                <w:rFonts w:ascii="NewHero-SemiBold" w:eastAsiaTheme="minorHAnsi" w:hAnsi="NewHero-SemiBold" w:cs="NewHero-SemiBold"/>
                <w:b/>
                <w:bCs/>
                <w:color w:val="213A64"/>
                <w:sz w:val="20"/>
              </w:rPr>
              <w:t>Consider things like:</w:t>
            </w:r>
          </w:p>
          <w:p w:rsidR="00941385" w:rsidRDefault="00941385" w:rsidP="00980918">
            <w:pPr>
              <w:autoSpaceDE w:val="0"/>
              <w:autoSpaceDN w:val="0"/>
              <w:adjustRightInd w:val="0"/>
              <w:rPr>
                <w:rFonts w:ascii="NewHero-SemiBold" w:eastAsiaTheme="minorHAnsi" w:hAnsi="NewHero-SemiBold" w:cs="NewHero-SemiBold"/>
                <w:b/>
                <w:bCs/>
                <w:color w:val="213A64"/>
                <w:sz w:val="20"/>
              </w:rPr>
            </w:pPr>
          </w:p>
          <w:p w:rsidR="00941385" w:rsidRPr="00C07F41" w:rsidRDefault="00941385" w:rsidP="00980918">
            <w:pPr>
              <w:pStyle w:val="ListParagraph"/>
              <w:numPr>
                <w:ilvl w:val="0"/>
                <w:numId w:val="15"/>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Health visitors</w:t>
            </w:r>
          </w:p>
          <w:p w:rsidR="00941385" w:rsidRPr="00C07F41" w:rsidRDefault="00941385" w:rsidP="00980918">
            <w:pPr>
              <w:pStyle w:val="ListParagraph"/>
              <w:numPr>
                <w:ilvl w:val="0"/>
                <w:numId w:val="15"/>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GP</w:t>
            </w:r>
          </w:p>
          <w:p w:rsidR="00941385" w:rsidRPr="00C07F41" w:rsidRDefault="00941385" w:rsidP="00980918">
            <w:pPr>
              <w:pStyle w:val="ListParagraph"/>
              <w:numPr>
                <w:ilvl w:val="0"/>
                <w:numId w:val="15"/>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Speech and language therapists</w:t>
            </w:r>
          </w:p>
          <w:p w:rsidR="00941385" w:rsidRPr="00C07F41" w:rsidRDefault="00941385" w:rsidP="00980918">
            <w:pPr>
              <w:pStyle w:val="ListParagraph"/>
              <w:numPr>
                <w:ilvl w:val="0"/>
                <w:numId w:val="15"/>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Occupational therapists</w:t>
            </w:r>
          </w:p>
          <w:p w:rsidR="00941385" w:rsidRPr="00C07F41" w:rsidRDefault="00941385" w:rsidP="00980918">
            <w:pPr>
              <w:pStyle w:val="ListParagraph"/>
              <w:numPr>
                <w:ilvl w:val="0"/>
                <w:numId w:val="15"/>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Specialist doctors</w:t>
            </w:r>
          </w:p>
          <w:p w:rsidR="00941385" w:rsidRPr="00C07F41" w:rsidRDefault="00941385" w:rsidP="00980918">
            <w:pPr>
              <w:pStyle w:val="ListParagraph"/>
              <w:numPr>
                <w:ilvl w:val="0"/>
                <w:numId w:val="15"/>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Psychologists</w:t>
            </w:r>
          </w:p>
          <w:p w:rsidR="00941385" w:rsidRPr="00C07F41" w:rsidRDefault="00941385" w:rsidP="00980918">
            <w:pPr>
              <w:pStyle w:val="ListParagraph"/>
              <w:numPr>
                <w:ilvl w:val="0"/>
                <w:numId w:val="15"/>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CAMHS practitioners</w:t>
            </w:r>
          </w:p>
          <w:p w:rsidR="00941385" w:rsidRPr="00C07F41" w:rsidRDefault="00941385" w:rsidP="00980918">
            <w:pPr>
              <w:autoSpaceDE w:val="0"/>
              <w:autoSpaceDN w:val="0"/>
              <w:adjustRightInd w:val="0"/>
              <w:rPr>
                <w:rFonts w:ascii="NewHero-Regular" w:eastAsiaTheme="minorHAnsi" w:hAnsi="NewHero-Regular" w:cs="NewHero-Regular"/>
                <w:sz w:val="20"/>
              </w:rPr>
            </w:pPr>
          </w:p>
          <w:p w:rsidR="00941385" w:rsidRDefault="00941385" w:rsidP="00B01ABF">
            <w:p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Providing copies of any letters or reports may help the clinicians carrying out your assessment.</w:t>
            </w:r>
          </w:p>
          <w:p w:rsidR="00941385" w:rsidRPr="00B01ABF" w:rsidRDefault="00941385" w:rsidP="00B01ABF">
            <w:pPr>
              <w:autoSpaceDE w:val="0"/>
              <w:autoSpaceDN w:val="0"/>
              <w:adjustRightInd w:val="0"/>
              <w:rPr>
                <w:rFonts w:ascii="NewHero-Regular" w:eastAsiaTheme="minorHAnsi" w:hAnsi="NewHero-Regular" w:cs="NewHero-Regular"/>
                <w:color w:val="213A64"/>
                <w:sz w:val="20"/>
              </w:rPr>
            </w:pPr>
          </w:p>
        </w:tc>
      </w:tr>
      <w:tr w:rsidR="00941385" w:rsidTr="00941385">
        <w:tc>
          <w:tcPr>
            <w:tcW w:w="9351" w:type="dxa"/>
            <w:shd w:val="clear" w:color="auto" w:fill="FFFFFF" w:themeFill="background1"/>
          </w:tcPr>
          <w:p w:rsidR="00941385" w:rsidRDefault="00941385" w:rsidP="00980918">
            <w:pPr>
              <w:autoSpaceDE w:val="0"/>
              <w:autoSpaceDN w:val="0"/>
              <w:adjustRightInd w:val="0"/>
              <w:rPr>
                <w:rFonts w:ascii="NewHero-SemiBold" w:eastAsiaTheme="minorHAnsi" w:hAnsi="NewHero-SemiBold" w:cs="NewHero-SemiBold"/>
                <w:b/>
                <w:bCs/>
                <w:color w:val="213A64"/>
                <w:sz w:val="20"/>
              </w:rPr>
            </w:pPr>
          </w:p>
          <w:p w:rsidR="00941385" w:rsidRDefault="00941385" w:rsidP="00980918">
            <w:pPr>
              <w:autoSpaceDE w:val="0"/>
              <w:autoSpaceDN w:val="0"/>
              <w:adjustRightInd w:val="0"/>
              <w:rPr>
                <w:rFonts w:ascii="NewHero-SemiBold" w:eastAsiaTheme="minorHAnsi" w:hAnsi="NewHero-SemiBold" w:cs="NewHero-SemiBold"/>
                <w:b/>
                <w:bCs/>
                <w:color w:val="213A64"/>
                <w:sz w:val="20"/>
              </w:rPr>
            </w:pPr>
          </w:p>
          <w:p w:rsidR="00941385" w:rsidRDefault="00941385" w:rsidP="00980918">
            <w:pPr>
              <w:autoSpaceDE w:val="0"/>
              <w:autoSpaceDN w:val="0"/>
              <w:adjustRightInd w:val="0"/>
              <w:rPr>
                <w:rFonts w:ascii="NewHero-SemiBold" w:eastAsiaTheme="minorHAnsi" w:hAnsi="NewHero-SemiBold" w:cs="NewHero-SemiBold"/>
                <w:b/>
                <w:bCs/>
                <w:color w:val="213A64"/>
                <w:sz w:val="20"/>
              </w:rPr>
            </w:pPr>
          </w:p>
          <w:p w:rsidR="00941385" w:rsidRDefault="00941385" w:rsidP="00980918">
            <w:pPr>
              <w:autoSpaceDE w:val="0"/>
              <w:autoSpaceDN w:val="0"/>
              <w:adjustRightInd w:val="0"/>
              <w:rPr>
                <w:rFonts w:ascii="NewHero-SemiBold" w:eastAsiaTheme="minorHAnsi" w:hAnsi="NewHero-SemiBold" w:cs="NewHero-SemiBold"/>
                <w:b/>
                <w:bCs/>
                <w:color w:val="213A64"/>
                <w:sz w:val="20"/>
              </w:rPr>
            </w:pPr>
          </w:p>
          <w:p w:rsidR="00941385" w:rsidRDefault="00941385" w:rsidP="00980918">
            <w:pPr>
              <w:autoSpaceDE w:val="0"/>
              <w:autoSpaceDN w:val="0"/>
              <w:adjustRightInd w:val="0"/>
              <w:rPr>
                <w:rFonts w:ascii="NewHero-SemiBold" w:eastAsiaTheme="minorHAnsi" w:hAnsi="NewHero-SemiBold" w:cs="NewHero-SemiBold"/>
                <w:b/>
                <w:bCs/>
                <w:color w:val="213A64"/>
                <w:sz w:val="20"/>
              </w:rPr>
            </w:pPr>
          </w:p>
          <w:p w:rsidR="00941385" w:rsidRDefault="00941385" w:rsidP="00980918">
            <w:pPr>
              <w:autoSpaceDE w:val="0"/>
              <w:autoSpaceDN w:val="0"/>
              <w:adjustRightInd w:val="0"/>
              <w:rPr>
                <w:rFonts w:ascii="NewHero-SemiBold" w:eastAsiaTheme="minorHAnsi" w:hAnsi="NewHero-SemiBold" w:cs="NewHero-SemiBold"/>
                <w:b/>
                <w:bCs/>
                <w:color w:val="213A64"/>
                <w:sz w:val="20"/>
              </w:rPr>
            </w:pPr>
          </w:p>
          <w:p w:rsidR="00941385" w:rsidRDefault="00941385" w:rsidP="00980918">
            <w:pPr>
              <w:autoSpaceDE w:val="0"/>
              <w:autoSpaceDN w:val="0"/>
              <w:adjustRightInd w:val="0"/>
              <w:rPr>
                <w:rFonts w:ascii="NewHero-SemiBold" w:eastAsiaTheme="minorHAnsi" w:hAnsi="NewHero-SemiBold" w:cs="NewHero-SemiBold"/>
                <w:b/>
                <w:bCs/>
                <w:color w:val="213A64"/>
                <w:sz w:val="20"/>
              </w:rPr>
            </w:pPr>
          </w:p>
          <w:p w:rsidR="00941385" w:rsidRDefault="00941385" w:rsidP="00980918">
            <w:pPr>
              <w:autoSpaceDE w:val="0"/>
              <w:autoSpaceDN w:val="0"/>
              <w:adjustRightInd w:val="0"/>
              <w:rPr>
                <w:rFonts w:ascii="NewHero-SemiBold" w:eastAsiaTheme="minorHAnsi" w:hAnsi="NewHero-SemiBold" w:cs="NewHero-SemiBold"/>
                <w:b/>
                <w:bCs/>
                <w:color w:val="213A64"/>
                <w:sz w:val="20"/>
              </w:rPr>
            </w:pPr>
          </w:p>
          <w:p w:rsidR="00941385" w:rsidRDefault="00941385" w:rsidP="00980918">
            <w:pPr>
              <w:autoSpaceDE w:val="0"/>
              <w:autoSpaceDN w:val="0"/>
              <w:adjustRightInd w:val="0"/>
              <w:rPr>
                <w:rFonts w:ascii="NewHero-SemiBold" w:eastAsiaTheme="minorHAnsi" w:hAnsi="NewHero-SemiBold" w:cs="NewHero-SemiBold"/>
                <w:b/>
                <w:bCs/>
                <w:color w:val="213A64"/>
                <w:sz w:val="20"/>
              </w:rPr>
            </w:pPr>
          </w:p>
          <w:p w:rsidR="00941385" w:rsidRDefault="00941385" w:rsidP="00980918">
            <w:pPr>
              <w:autoSpaceDE w:val="0"/>
              <w:autoSpaceDN w:val="0"/>
              <w:adjustRightInd w:val="0"/>
              <w:rPr>
                <w:rFonts w:ascii="NewHero-SemiBold" w:eastAsiaTheme="minorHAnsi" w:hAnsi="NewHero-SemiBold" w:cs="NewHero-SemiBold"/>
                <w:b/>
                <w:bCs/>
                <w:color w:val="213A64"/>
                <w:sz w:val="20"/>
              </w:rPr>
            </w:pPr>
          </w:p>
          <w:p w:rsidR="00941385" w:rsidRDefault="00941385" w:rsidP="00980918">
            <w:pPr>
              <w:autoSpaceDE w:val="0"/>
              <w:autoSpaceDN w:val="0"/>
              <w:adjustRightInd w:val="0"/>
              <w:rPr>
                <w:rFonts w:ascii="NewHero-SemiBold" w:eastAsiaTheme="minorHAnsi" w:hAnsi="NewHero-SemiBold" w:cs="NewHero-SemiBold"/>
                <w:b/>
                <w:bCs/>
                <w:color w:val="213A64"/>
                <w:sz w:val="20"/>
              </w:rPr>
            </w:pPr>
          </w:p>
          <w:p w:rsidR="00941385" w:rsidRDefault="00941385" w:rsidP="00980918">
            <w:pPr>
              <w:autoSpaceDE w:val="0"/>
              <w:autoSpaceDN w:val="0"/>
              <w:adjustRightInd w:val="0"/>
              <w:rPr>
                <w:rFonts w:ascii="NewHero-SemiBold" w:eastAsiaTheme="minorHAnsi" w:hAnsi="NewHero-SemiBold" w:cs="NewHero-SemiBold"/>
                <w:b/>
                <w:bCs/>
                <w:color w:val="213A64"/>
                <w:sz w:val="20"/>
              </w:rPr>
            </w:pPr>
          </w:p>
          <w:p w:rsidR="00941385" w:rsidRDefault="00941385" w:rsidP="00980918">
            <w:pPr>
              <w:autoSpaceDE w:val="0"/>
              <w:autoSpaceDN w:val="0"/>
              <w:adjustRightInd w:val="0"/>
              <w:rPr>
                <w:rFonts w:ascii="NewHero-SemiBold" w:eastAsiaTheme="minorHAnsi" w:hAnsi="NewHero-SemiBold" w:cs="NewHero-SemiBold"/>
                <w:b/>
                <w:bCs/>
                <w:color w:val="213A64"/>
                <w:sz w:val="20"/>
              </w:rPr>
            </w:pPr>
          </w:p>
          <w:p w:rsidR="00941385" w:rsidRDefault="00941385" w:rsidP="00980918">
            <w:pPr>
              <w:autoSpaceDE w:val="0"/>
              <w:autoSpaceDN w:val="0"/>
              <w:adjustRightInd w:val="0"/>
              <w:rPr>
                <w:rFonts w:ascii="NewHero-SemiBold" w:eastAsiaTheme="minorHAnsi" w:hAnsi="NewHero-SemiBold" w:cs="NewHero-SemiBold"/>
                <w:b/>
                <w:bCs/>
                <w:color w:val="213A64"/>
                <w:sz w:val="20"/>
              </w:rPr>
            </w:pPr>
          </w:p>
          <w:p w:rsidR="00941385" w:rsidRDefault="00941385" w:rsidP="00980918">
            <w:pPr>
              <w:autoSpaceDE w:val="0"/>
              <w:autoSpaceDN w:val="0"/>
              <w:adjustRightInd w:val="0"/>
              <w:rPr>
                <w:rFonts w:ascii="NewHero-SemiBold" w:eastAsiaTheme="minorHAnsi" w:hAnsi="NewHero-SemiBold" w:cs="NewHero-SemiBold"/>
                <w:b/>
                <w:bCs/>
                <w:color w:val="213A64"/>
                <w:sz w:val="20"/>
              </w:rPr>
            </w:pPr>
          </w:p>
        </w:tc>
      </w:tr>
      <w:tr w:rsidR="00941385" w:rsidTr="00941385">
        <w:tc>
          <w:tcPr>
            <w:tcW w:w="9351" w:type="dxa"/>
            <w:shd w:val="clear" w:color="auto" w:fill="D9E2F3" w:themeFill="accent5" w:themeFillTint="33"/>
          </w:tcPr>
          <w:p w:rsidR="00941385" w:rsidRDefault="00941385" w:rsidP="00B01ABF">
            <w:pPr>
              <w:autoSpaceDE w:val="0"/>
              <w:autoSpaceDN w:val="0"/>
              <w:adjustRightInd w:val="0"/>
              <w:rPr>
                <w:rFonts w:ascii="NewHero-SemiBold" w:eastAsiaTheme="minorHAnsi" w:hAnsi="NewHero-SemiBold" w:cs="NewHero-SemiBold"/>
                <w:b/>
                <w:bCs/>
                <w:color w:val="213A64"/>
                <w:sz w:val="20"/>
              </w:rPr>
            </w:pPr>
            <w:r>
              <w:rPr>
                <w:rFonts w:ascii="NewHero-SemiBold" w:eastAsiaTheme="minorHAnsi" w:hAnsi="NewHero-SemiBold" w:cs="NewHero-SemiBold"/>
                <w:b/>
                <w:bCs/>
                <w:color w:val="213A64"/>
                <w:sz w:val="20"/>
              </w:rPr>
              <w:t>Have any childcare or education professionals</w:t>
            </w:r>
          </w:p>
          <w:p w:rsidR="00941385" w:rsidRDefault="00941385" w:rsidP="00B01ABF">
            <w:pPr>
              <w:autoSpaceDE w:val="0"/>
              <w:autoSpaceDN w:val="0"/>
              <w:adjustRightInd w:val="0"/>
              <w:rPr>
                <w:rFonts w:ascii="NewHero-SemiBold" w:eastAsiaTheme="minorHAnsi" w:hAnsi="NewHero-SemiBold" w:cs="NewHero-SemiBold"/>
                <w:b/>
                <w:bCs/>
                <w:color w:val="213A64"/>
                <w:sz w:val="20"/>
              </w:rPr>
            </w:pPr>
            <w:r>
              <w:rPr>
                <w:rFonts w:ascii="NewHero-SemiBold" w:eastAsiaTheme="minorHAnsi" w:hAnsi="NewHero-SemiBold" w:cs="NewHero-SemiBold"/>
                <w:b/>
                <w:bCs/>
                <w:color w:val="213A64"/>
                <w:sz w:val="20"/>
              </w:rPr>
              <w:t>expressed any concerns about your child’s</w:t>
            </w:r>
          </w:p>
          <w:p w:rsidR="00941385" w:rsidRDefault="00941385" w:rsidP="00B01ABF">
            <w:pPr>
              <w:autoSpaceDE w:val="0"/>
              <w:autoSpaceDN w:val="0"/>
              <w:adjustRightInd w:val="0"/>
              <w:rPr>
                <w:rFonts w:ascii="NewHero-SemiBold" w:eastAsiaTheme="minorHAnsi" w:hAnsi="NewHero-SemiBold" w:cs="NewHero-SemiBold"/>
                <w:b/>
                <w:bCs/>
                <w:color w:val="213A64"/>
                <w:sz w:val="20"/>
              </w:rPr>
            </w:pPr>
            <w:r>
              <w:rPr>
                <w:rFonts w:ascii="NewHero-SemiBold" w:eastAsiaTheme="minorHAnsi" w:hAnsi="NewHero-SemiBold" w:cs="NewHero-SemiBold"/>
                <w:b/>
                <w:bCs/>
                <w:color w:val="213A64"/>
                <w:sz w:val="20"/>
              </w:rPr>
              <w:t>development?</w:t>
            </w:r>
          </w:p>
          <w:p w:rsidR="00941385" w:rsidRDefault="00941385" w:rsidP="00B01ABF">
            <w:pPr>
              <w:autoSpaceDE w:val="0"/>
              <w:autoSpaceDN w:val="0"/>
              <w:adjustRightInd w:val="0"/>
              <w:rPr>
                <w:rFonts w:ascii="NewHero-SemiBold" w:eastAsiaTheme="minorHAnsi" w:hAnsi="NewHero-SemiBold" w:cs="NewHero-SemiBold"/>
                <w:b/>
                <w:bCs/>
                <w:color w:val="213A64"/>
                <w:sz w:val="20"/>
              </w:rPr>
            </w:pPr>
          </w:p>
          <w:p w:rsidR="00941385" w:rsidRPr="00C07F41" w:rsidRDefault="00941385" w:rsidP="00B01ABF">
            <w:pPr>
              <w:pStyle w:val="ListParagraph"/>
              <w:numPr>
                <w:ilvl w:val="0"/>
                <w:numId w:val="16"/>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Consider things like:</w:t>
            </w:r>
          </w:p>
          <w:p w:rsidR="00941385" w:rsidRPr="00C07F41" w:rsidRDefault="00941385" w:rsidP="00B01ABF">
            <w:pPr>
              <w:pStyle w:val="ListParagraph"/>
              <w:numPr>
                <w:ilvl w:val="0"/>
                <w:numId w:val="16"/>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Child minders</w:t>
            </w:r>
          </w:p>
          <w:p w:rsidR="00941385" w:rsidRPr="00C07F41" w:rsidRDefault="00941385" w:rsidP="00B01ABF">
            <w:pPr>
              <w:pStyle w:val="ListParagraph"/>
              <w:numPr>
                <w:ilvl w:val="0"/>
                <w:numId w:val="16"/>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Playgroup leaders</w:t>
            </w:r>
          </w:p>
          <w:p w:rsidR="00941385" w:rsidRPr="00C07F41" w:rsidRDefault="00941385" w:rsidP="00B01ABF">
            <w:pPr>
              <w:pStyle w:val="ListParagraph"/>
              <w:numPr>
                <w:ilvl w:val="0"/>
                <w:numId w:val="16"/>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Club or activity leaders</w:t>
            </w:r>
          </w:p>
          <w:p w:rsidR="00941385" w:rsidRPr="00C07F41" w:rsidRDefault="00941385" w:rsidP="00B01ABF">
            <w:pPr>
              <w:pStyle w:val="ListParagraph"/>
              <w:numPr>
                <w:ilvl w:val="0"/>
                <w:numId w:val="16"/>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Social workers</w:t>
            </w:r>
          </w:p>
          <w:p w:rsidR="00941385" w:rsidRPr="00C07F41" w:rsidRDefault="00941385" w:rsidP="00B01ABF">
            <w:pPr>
              <w:pStyle w:val="ListParagraph"/>
              <w:numPr>
                <w:ilvl w:val="0"/>
                <w:numId w:val="16"/>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Nursery or school staff, including support staff</w:t>
            </w:r>
          </w:p>
          <w:p w:rsidR="00941385" w:rsidRPr="00C07F41" w:rsidRDefault="00941385" w:rsidP="00B01ABF">
            <w:pPr>
              <w:pStyle w:val="ListParagraph"/>
              <w:numPr>
                <w:ilvl w:val="0"/>
                <w:numId w:val="16"/>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Progress reports</w:t>
            </w:r>
          </w:p>
          <w:p w:rsidR="00941385" w:rsidRPr="00C07F41" w:rsidRDefault="00941385" w:rsidP="00B01ABF">
            <w:pPr>
              <w:pStyle w:val="ListParagraph"/>
              <w:numPr>
                <w:ilvl w:val="0"/>
                <w:numId w:val="16"/>
              </w:num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Educational plans or reports – including educational psychology reports.</w:t>
            </w:r>
          </w:p>
          <w:p w:rsidR="00941385" w:rsidRPr="00C07F41" w:rsidRDefault="00941385" w:rsidP="00B01ABF">
            <w:p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 xml:space="preserve"> </w:t>
            </w:r>
          </w:p>
          <w:p w:rsidR="00941385" w:rsidRPr="00C07F41" w:rsidRDefault="00941385" w:rsidP="00B01ABF">
            <w:pPr>
              <w:autoSpaceDE w:val="0"/>
              <w:autoSpaceDN w:val="0"/>
              <w:adjustRightInd w:val="0"/>
              <w:rPr>
                <w:rFonts w:ascii="NewHero-Regular" w:eastAsiaTheme="minorHAnsi" w:hAnsi="NewHero-Regular" w:cs="NewHero-Regular"/>
                <w:sz w:val="20"/>
              </w:rPr>
            </w:pPr>
            <w:r w:rsidRPr="00C07F41">
              <w:rPr>
                <w:rFonts w:ascii="NewHero-Regular" w:eastAsiaTheme="minorHAnsi" w:hAnsi="NewHero-Regular" w:cs="NewHero-Regular"/>
                <w:sz w:val="20"/>
              </w:rPr>
              <w:t>Providing copies of any letters or reports may</w:t>
            </w:r>
          </w:p>
          <w:p w:rsidR="00941385" w:rsidRPr="00C07F41" w:rsidRDefault="00941385" w:rsidP="00B01ABF">
            <w:pPr>
              <w:autoSpaceDE w:val="0"/>
              <w:autoSpaceDN w:val="0"/>
              <w:adjustRightInd w:val="0"/>
              <w:jc w:val="both"/>
              <w:rPr>
                <w:rFonts w:ascii="NewHero-Regular" w:eastAsiaTheme="minorHAnsi" w:hAnsi="NewHero-Regular" w:cs="NewHero-Regular"/>
                <w:sz w:val="20"/>
              </w:rPr>
            </w:pPr>
            <w:r w:rsidRPr="00C07F41">
              <w:rPr>
                <w:rFonts w:ascii="NewHero-Regular" w:eastAsiaTheme="minorHAnsi" w:hAnsi="NewHero-Regular" w:cs="NewHero-Regular"/>
                <w:sz w:val="20"/>
              </w:rPr>
              <w:t>help the clinicians carrying out your assessment.</w:t>
            </w:r>
          </w:p>
          <w:p w:rsidR="00941385" w:rsidRDefault="00941385" w:rsidP="00B01ABF">
            <w:pPr>
              <w:autoSpaceDE w:val="0"/>
              <w:autoSpaceDN w:val="0"/>
              <w:adjustRightInd w:val="0"/>
              <w:jc w:val="both"/>
              <w:rPr>
                <w:rFonts w:asciiTheme="minorHAnsi" w:eastAsiaTheme="minorHAnsi" w:hAnsiTheme="minorHAnsi" w:cstheme="minorHAnsi"/>
                <w:color w:val="213A64"/>
                <w:sz w:val="22"/>
                <w:szCs w:val="22"/>
              </w:rPr>
            </w:pPr>
          </w:p>
        </w:tc>
      </w:tr>
      <w:tr w:rsidR="00941385" w:rsidTr="00941385">
        <w:tc>
          <w:tcPr>
            <w:tcW w:w="9351" w:type="dxa"/>
            <w:shd w:val="clear" w:color="auto" w:fill="FFFFFF" w:themeFill="background1"/>
          </w:tcPr>
          <w:p w:rsidR="00941385" w:rsidRDefault="00941385" w:rsidP="00B01ABF">
            <w:pPr>
              <w:autoSpaceDE w:val="0"/>
              <w:autoSpaceDN w:val="0"/>
              <w:adjustRightInd w:val="0"/>
              <w:rPr>
                <w:rFonts w:ascii="NewHero-SemiBold" w:eastAsiaTheme="minorHAnsi" w:hAnsi="NewHero-SemiBold" w:cs="NewHero-SemiBold"/>
                <w:b/>
                <w:bCs/>
                <w:color w:val="213A64"/>
                <w:sz w:val="20"/>
              </w:rPr>
            </w:pPr>
          </w:p>
          <w:p w:rsidR="00941385" w:rsidRDefault="00941385" w:rsidP="00B01ABF">
            <w:pPr>
              <w:autoSpaceDE w:val="0"/>
              <w:autoSpaceDN w:val="0"/>
              <w:adjustRightInd w:val="0"/>
              <w:rPr>
                <w:rFonts w:ascii="NewHero-SemiBold" w:eastAsiaTheme="minorHAnsi" w:hAnsi="NewHero-SemiBold" w:cs="NewHero-SemiBold"/>
                <w:b/>
                <w:bCs/>
                <w:color w:val="213A64"/>
                <w:sz w:val="20"/>
              </w:rPr>
            </w:pPr>
          </w:p>
          <w:p w:rsidR="00941385" w:rsidRDefault="00941385" w:rsidP="00B01ABF">
            <w:pPr>
              <w:autoSpaceDE w:val="0"/>
              <w:autoSpaceDN w:val="0"/>
              <w:adjustRightInd w:val="0"/>
              <w:rPr>
                <w:rFonts w:ascii="NewHero-SemiBold" w:eastAsiaTheme="minorHAnsi" w:hAnsi="NewHero-SemiBold" w:cs="NewHero-SemiBold"/>
                <w:b/>
                <w:bCs/>
                <w:color w:val="213A64"/>
                <w:sz w:val="20"/>
              </w:rPr>
            </w:pPr>
          </w:p>
          <w:p w:rsidR="00941385" w:rsidRDefault="00941385" w:rsidP="00B01ABF">
            <w:pPr>
              <w:autoSpaceDE w:val="0"/>
              <w:autoSpaceDN w:val="0"/>
              <w:adjustRightInd w:val="0"/>
              <w:rPr>
                <w:rFonts w:ascii="NewHero-SemiBold" w:eastAsiaTheme="minorHAnsi" w:hAnsi="NewHero-SemiBold" w:cs="NewHero-SemiBold"/>
                <w:b/>
                <w:bCs/>
                <w:color w:val="213A64"/>
                <w:sz w:val="20"/>
              </w:rPr>
            </w:pPr>
          </w:p>
          <w:p w:rsidR="00941385" w:rsidRDefault="00941385" w:rsidP="00B01ABF">
            <w:pPr>
              <w:autoSpaceDE w:val="0"/>
              <w:autoSpaceDN w:val="0"/>
              <w:adjustRightInd w:val="0"/>
              <w:rPr>
                <w:rFonts w:ascii="NewHero-SemiBold" w:eastAsiaTheme="minorHAnsi" w:hAnsi="NewHero-SemiBold" w:cs="NewHero-SemiBold"/>
                <w:b/>
                <w:bCs/>
                <w:color w:val="213A64"/>
                <w:sz w:val="20"/>
              </w:rPr>
            </w:pPr>
          </w:p>
          <w:p w:rsidR="00941385" w:rsidRDefault="00941385" w:rsidP="00B01ABF">
            <w:pPr>
              <w:autoSpaceDE w:val="0"/>
              <w:autoSpaceDN w:val="0"/>
              <w:adjustRightInd w:val="0"/>
              <w:rPr>
                <w:rFonts w:ascii="NewHero-SemiBold" w:eastAsiaTheme="minorHAnsi" w:hAnsi="NewHero-SemiBold" w:cs="NewHero-SemiBold"/>
                <w:b/>
                <w:bCs/>
                <w:color w:val="213A64"/>
                <w:sz w:val="20"/>
              </w:rPr>
            </w:pPr>
          </w:p>
          <w:p w:rsidR="00941385" w:rsidRDefault="00941385" w:rsidP="00B01ABF">
            <w:pPr>
              <w:autoSpaceDE w:val="0"/>
              <w:autoSpaceDN w:val="0"/>
              <w:adjustRightInd w:val="0"/>
              <w:rPr>
                <w:rFonts w:ascii="NewHero-SemiBold" w:eastAsiaTheme="minorHAnsi" w:hAnsi="NewHero-SemiBold" w:cs="NewHero-SemiBold"/>
                <w:b/>
                <w:bCs/>
                <w:color w:val="213A64"/>
                <w:sz w:val="20"/>
              </w:rPr>
            </w:pPr>
          </w:p>
          <w:p w:rsidR="00941385" w:rsidRDefault="00941385" w:rsidP="00B01ABF">
            <w:pPr>
              <w:autoSpaceDE w:val="0"/>
              <w:autoSpaceDN w:val="0"/>
              <w:adjustRightInd w:val="0"/>
              <w:rPr>
                <w:rFonts w:ascii="NewHero-SemiBold" w:eastAsiaTheme="minorHAnsi" w:hAnsi="NewHero-SemiBold" w:cs="NewHero-SemiBold"/>
                <w:b/>
                <w:bCs/>
                <w:color w:val="213A64"/>
                <w:sz w:val="20"/>
              </w:rPr>
            </w:pPr>
          </w:p>
          <w:p w:rsidR="00941385" w:rsidRDefault="00941385" w:rsidP="00B01ABF">
            <w:pPr>
              <w:autoSpaceDE w:val="0"/>
              <w:autoSpaceDN w:val="0"/>
              <w:adjustRightInd w:val="0"/>
              <w:rPr>
                <w:rFonts w:ascii="NewHero-SemiBold" w:eastAsiaTheme="minorHAnsi" w:hAnsi="NewHero-SemiBold" w:cs="NewHero-SemiBold"/>
                <w:b/>
                <w:bCs/>
                <w:color w:val="213A64"/>
                <w:sz w:val="20"/>
              </w:rPr>
            </w:pPr>
          </w:p>
          <w:p w:rsidR="00941385" w:rsidRDefault="00941385" w:rsidP="00B01ABF">
            <w:pPr>
              <w:autoSpaceDE w:val="0"/>
              <w:autoSpaceDN w:val="0"/>
              <w:adjustRightInd w:val="0"/>
              <w:rPr>
                <w:rFonts w:ascii="NewHero-SemiBold" w:eastAsiaTheme="minorHAnsi" w:hAnsi="NewHero-SemiBold" w:cs="NewHero-SemiBold"/>
                <w:b/>
                <w:bCs/>
                <w:color w:val="213A64"/>
                <w:sz w:val="20"/>
              </w:rPr>
            </w:pPr>
          </w:p>
          <w:p w:rsidR="00941385" w:rsidRDefault="00941385" w:rsidP="00B01ABF">
            <w:pPr>
              <w:autoSpaceDE w:val="0"/>
              <w:autoSpaceDN w:val="0"/>
              <w:adjustRightInd w:val="0"/>
              <w:rPr>
                <w:rFonts w:ascii="NewHero-SemiBold" w:eastAsiaTheme="minorHAnsi" w:hAnsi="NewHero-SemiBold" w:cs="NewHero-SemiBold"/>
                <w:b/>
                <w:bCs/>
                <w:color w:val="213A64"/>
                <w:sz w:val="20"/>
              </w:rPr>
            </w:pPr>
          </w:p>
          <w:p w:rsidR="00941385" w:rsidRDefault="00941385" w:rsidP="00B01ABF">
            <w:pPr>
              <w:autoSpaceDE w:val="0"/>
              <w:autoSpaceDN w:val="0"/>
              <w:adjustRightInd w:val="0"/>
              <w:rPr>
                <w:rFonts w:ascii="NewHero-SemiBold" w:eastAsiaTheme="minorHAnsi" w:hAnsi="NewHero-SemiBold" w:cs="NewHero-SemiBold"/>
                <w:b/>
                <w:bCs/>
                <w:color w:val="213A64"/>
                <w:sz w:val="20"/>
              </w:rPr>
            </w:pPr>
          </w:p>
          <w:p w:rsidR="00941385" w:rsidRDefault="00941385" w:rsidP="00B01ABF">
            <w:pPr>
              <w:autoSpaceDE w:val="0"/>
              <w:autoSpaceDN w:val="0"/>
              <w:adjustRightInd w:val="0"/>
              <w:rPr>
                <w:rFonts w:ascii="NewHero-SemiBold" w:eastAsiaTheme="minorHAnsi" w:hAnsi="NewHero-SemiBold" w:cs="NewHero-SemiBold"/>
                <w:b/>
                <w:bCs/>
                <w:color w:val="213A64"/>
                <w:sz w:val="20"/>
              </w:rPr>
            </w:pPr>
          </w:p>
          <w:p w:rsidR="00941385" w:rsidRDefault="00941385" w:rsidP="00B01ABF">
            <w:pPr>
              <w:autoSpaceDE w:val="0"/>
              <w:autoSpaceDN w:val="0"/>
              <w:adjustRightInd w:val="0"/>
              <w:rPr>
                <w:rFonts w:ascii="NewHero-SemiBold" w:eastAsiaTheme="minorHAnsi" w:hAnsi="NewHero-SemiBold" w:cs="NewHero-SemiBold"/>
                <w:b/>
                <w:bCs/>
                <w:color w:val="213A64"/>
                <w:sz w:val="20"/>
              </w:rPr>
            </w:pPr>
          </w:p>
          <w:p w:rsidR="00941385" w:rsidRDefault="00941385" w:rsidP="00B01ABF">
            <w:pPr>
              <w:autoSpaceDE w:val="0"/>
              <w:autoSpaceDN w:val="0"/>
              <w:adjustRightInd w:val="0"/>
              <w:rPr>
                <w:rFonts w:ascii="NewHero-SemiBold" w:eastAsiaTheme="minorHAnsi" w:hAnsi="NewHero-SemiBold" w:cs="NewHero-SemiBold"/>
                <w:b/>
                <w:bCs/>
                <w:color w:val="213A64"/>
                <w:sz w:val="20"/>
              </w:rPr>
            </w:pPr>
          </w:p>
        </w:tc>
      </w:tr>
      <w:tr w:rsidR="00941385" w:rsidTr="00941385">
        <w:tc>
          <w:tcPr>
            <w:tcW w:w="9351" w:type="dxa"/>
            <w:shd w:val="clear" w:color="auto" w:fill="D9E2F3" w:themeFill="accent5" w:themeFillTint="33"/>
          </w:tcPr>
          <w:p w:rsidR="00941385" w:rsidRDefault="00941385" w:rsidP="00B01ABF">
            <w:pPr>
              <w:autoSpaceDE w:val="0"/>
              <w:autoSpaceDN w:val="0"/>
              <w:adjustRightInd w:val="0"/>
              <w:rPr>
                <w:rFonts w:ascii="NewHero-SemiBold" w:eastAsiaTheme="minorHAnsi" w:hAnsi="NewHero-SemiBold" w:cs="NewHero-SemiBold"/>
                <w:b/>
                <w:bCs/>
                <w:color w:val="213A64"/>
                <w:sz w:val="20"/>
              </w:rPr>
            </w:pPr>
            <w:r>
              <w:rPr>
                <w:rFonts w:ascii="NewHero-SemiBold" w:eastAsiaTheme="minorHAnsi" w:hAnsi="NewHero-SemiBold" w:cs="NewHero-SemiBold"/>
                <w:b/>
                <w:bCs/>
                <w:color w:val="213A64"/>
                <w:sz w:val="20"/>
              </w:rPr>
              <w:t>Is there any other information you think is</w:t>
            </w:r>
          </w:p>
          <w:p w:rsidR="00941385" w:rsidRDefault="00941385" w:rsidP="00B01ABF">
            <w:pPr>
              <w:autoSpaceDE w:val="0"/>
              <w:autoSpaceDN w:val="0"/>
              <w:adjustRightInd w:val="0"/>
              <w:jc w:val="both"/>
              <w:rPr>
                <w:rFonts w:asciiTheme="minorHAnsi" w:eastAsiaTheme="minorHAnsi" w:hAnsiTheme="minorHAnsi" w:cstheme="minorHAnsi"/>
                <w:color w:val="213A64"/>
                <w:sz w:val="22"/>
                <w:szCs w:val="22"/>
              </w:rPr>
            </w:pPr>
            <w:r>
              <w:rPr>
                <w:rFonts w:ascii="NewHero-SemiBold" w:eastAsiaTheme="minorHAnsi" w:hAnsi="NewHero-SemiBold" w:cs="NewHero-SemiBold"/>
                <w:b/>
                <w:bCs/>
                <w:color w:val="213A64"/>
                <w:sz w:val="20"/>
              </w:rPr>
              <w:t>Relevant to share about your child?</w:t>
            </w:r>
          </w:p>
        </w:tc>
      </w:tr>
      <w:tr w:rsidR="00941385" w:rsidTr="00941385">
        <w:tc>
          <w:tcPr>
            <w:tcW w:w="9351" w:type="dxa"/>
            <w:shd w:val="clear" w:color="auto" w:fill="FFFFFF" w:themeFill="background1"/>
          </w:tcPr>
          <w:p w:rsidR="00941385" w:rsidRDefault="00941385" w:rsidP="00B01ABF">
            <w:pPr>
              <w:autoSpaceDE w:val="0"/>
              <w:autoSpaceDN w:val="0"/>
              <w:adjustRightInd w:val="0"/>
              <w:rPr>
                <w:rFonts w:ascii="NewHero-SemiBold" w:eastAsiaTheme="minorHAnsi" w:hAnsi="NewHero-SemiBold" w:cs="NewHero-SemiBold"/>
                <w:b/>
                <w:bCs/>
                <w:color w:val="213A64"/>
                <w:sz w:val="20"/>
              </w:rPr>
            </w:pPr>
          </w:p>
          <w:p w:rsidR="00941385" w:rsidRDefault="00941385" w:rsidP="00B01ABF">
            <w:pPr>
              <w:autoSpaceDE w:val="0"/>
              <w:autoSpaceDN w:val="0"/>
              <w:adjustRightInd w:val="0"/>
              <w:rPr>
                <w:rFonts w:ascii="NewHero-SemiBold" w:eastAsiaTheme="minorHAnsi" w:hAnsi="NewHero-SemiBold" w:cs="NewHero-SemiBold"/>
                <w:b/>
                <w:bCs/>
                <w:color w:val="213A64"/>
                <w:sz w:val="20"/>
              </w:rPr>
            </w:pPr>
          </w:p>
          <w:p w:rsidR="00941385" w:rsidRDefault="00941385" w:rsidP="00B01ABF">
            <w:pPr>
              <w:autoSpaceDE w:val="0"/>
              <w:autoSpaceDN w:val="0"/>
              <w:adjustRightInd w:val="0"/>
              <w:rPr>
                <w:rFonts w:ascii="NewHero-SemiBold" w:eastAsiaTheme="minorHAnsi" w:hAnsi="NewHero-SemiBold" w:cs="NewHero-SemiBold"/>
                <w:b/>
                <w:bCs/>
                <w:color w:val="213A64"/>
                <w:sz w:val="20"/>
              </w:rPr>
            </w:pPr>
          </w:p>
          <w:p w:rsidR="00941385" w:rsidRDefault="00941385" w:rsidP="00B01ABF">
            <w:pPr>
              <w:autoSpaceDE w:val="0"/>
              <w:autoSpaceDN w:val="0"/>
              <w:adjustRightInd w:val="0"/>
              <w:rPr>
                <w:rFonts w:ascii="NewHero-SemiBold" w:eastAsiaTheme="minorHAnsi" w:hAnsi="NewHero-SemiBold" w:cs="NewHero-SemiBold"/>
                <w:b/>
                <w:bCs/>
                <w:color w:val="213A64"/>
                <w:sz w:val="20"/>
              </w:rPr>
            </w:pPr>
          </w:p>
          <w:p w:rsidR="00941385" w:rsidRDefault="00941385" w:rsidP="00B01ABF">
            <w:pPr>
              <w:autoSpaceDE w:val="0"/>
              <w:autoSpaceDN w:val="0"/>
              <w:adjustRightInd w:val="0"/>
              <w:rPr>
                <w:rFonts w:ascii="NewHero-SemiBold" w:eastAsiaTheme="minorHAnsi" w:hAnsi="NewHero-SemiBold" w:cs="NewHero-SemiBold"/>
                <w:b/>
                <w:bCs/>
                <w:color w:val="213A64"/>
                <w:sz w:val="20"/>
              </w:rPr>
            </w:pPr>
          </w:p>
          <w:p w:rsidR="00941385" w:rsidRDefault="00941385" w:rsidP="00B01ABF">
            <w:pPr>
              <w:autoSpaceDE w:val="0"/>
              <w:autoSpaceDN w:val="0"/>
              <w:adjustRightInd w:val="0"/>
              <w:rPr>
                <w:rFonts w:ascii="NewHero-SemiBold" w:eastAsiaTheme="minorHAnsi" w:hAnsi="NewHero-SemiBold" w:cs="NewHero-SemiBold"/>
                <w:b/>
                <w:bCs/>
                <w:color w:val="213A64"/>
                <w:sz w:val="20"/>
              </w:rPr>
            </w:pPr>
          </w:p>
          <w:p w:rsidR="00941385" w:rsidRDefault="00941385" w:rsidP="00B01ABF">
            <w:pPr>
              <w:autoSpaceDE w:val="0"/>
              <w:autoSpaceDN w:val="0"/>
              <w:adjustRightInd w:val="0"/>
              <w:rPr>
                <w:rFonts w:ascii="NewHero-SemiBold" w:eastAsiaTheme="minorHAnsi" w:hAnsi="NewHero-SemiBold" w:cs="NewHero-SemiBold"/>
                <w:b/>
                <w:bCs/>
                <w:color w:val="213A64"/>
                <w:sz w:val="20"/>
              </w:rPr>
            </w:pPr>
          </w:p>
          <w:p w:rsidR="00941385" w:rsidRDefault="00941385" w:rsidP="00B01ABF">
            <w:pPr>
              <w:autoSpaceDE w:val="0"/>
              <w:autoSpaceDN w:val="0"/>
              <w:adjustRightInd w:val="0"/>
              <w:rPr>
                <w:rFonts w:ascii="NewHero-SemiBold" w:eastAsiaTheme="minorHAnsi" w:hAnsi="NewHero-SemiBold" w:cs="NewHero-SemiBold"/>
                <w:b/>
                <w:bCs/>
                <w:color w:val="213A64"/>
                <w:sz w:val="20"/>
              </w:rPr>
            </w:pPr>
          </w:p>
          <w:p w:rsidR="00941385" w:rsidRDefault="00941385" w:rsidP="00B01ABF">
            <w:pPr>
              <w:autoSpaceDE w:val="0"/>
              <w:autoSpaceDN w:val="0"/>
              <w:adjustRightInd w:val="0"/>
              <w:rPr>
                <w:rFonts w:ascii="NewHero-SemiBold" w:eastAsiaTheme="minorHAnsi" w:hAnsi="NewHero-SemiBold" w:cs="NewHero-SemiBold"/>
                <w:b/>
                <w:bCs/>
                <w:color w:val="213A64"/>
                <w:sz w:val="20"/>
              </w:rPr>
            </w:pPr>
          </w:p>
          <w:p w:rsidR="00941385" w:rsidRDefault="00941385" w:rsidP="00B01ABF">
            <w:pPr>
              <w:autoSpaceDE w:val="0"/>
              <w:autoSpaceDN w:val="0"/>
              <w:adjustRightInd w:val="0"/>
              <w:rPr>
                <w:rFonts w:ascii="NewHero-SemiBold" w:eastAsiaTheme="minorHAnsi" w:hAnsi="NewHero-SemiBold" w:cs="NewHero-SemiBold"/>
                <w:b/>
                <w:bCs/>
                <w:color w:val="213A64"/>
                <w:sz w:val="20"/>
              </w:rPr>
            </w:pPr>
          </w:p>
          <w:p w:rsidR="00941385" w:rsidRDefault="00941385" w:rsidP="00B01ABF">
            <w:pPr>
              <w:autoSpaceDE w:val="0"/>
              <w:autoSpaceDN w:val="0"/>
              <w:adjustRightInd w:val="0"/>
              <w:rPr>
                <w:rFonts w:ascii="NewHero-SemiBold" w:eastAsiaTheme="minorHAnsi" w:hAnsi="NewHero-SemiBold" w:cs="NewHero-SemiBold"/>
                <w:b/>
                <w:bCs/>
                <w:color w:val="213A64"/>
                <w:sz w:val="20"/>
              </w:rPr>
            </w:pPr>
          </w:p>
          <w:p w:rsidR="00941385" w:rsidRDefault="00941385" w:rsidP="00B01ABF">
            <w:pPr>
              <w:autoSpaceDE w:val="0"/>
              <w:autoSpaceDN w:val="0"/>
              <w:adjustRightInd w:val="0"/>
              <w:rPr>
                <w:rFonts w:ascii="NewHero-SemiBold" w:eastAsiaTheme="minorHAnsi" w:hAnsi="NewHero-SemiBold" w:cs="NewHero-SemiBold"/>
                <w:b/>
                <w:bCs/>
                <w:color w:val="213A64"/>
                <w:sz w:val="20"/>
              </w:rPr>
            </w:pPr>
          </w:p>
          <w:p w:rsidR="00941385" w:rsidRDefault="00941385" w:rsidP="00B01ABF">
            <w:pPr>
              <w:autoSpaceDE w:val="0"/>
              <w:autoSpaceDN w:val="0"/>
              <w:adjustRightInd w:val="0"/>
              <w:rPr>
                <w:rFonts w:ascii="NewHero-SemiBold" w:eastAsiaTheme="minorHAnsi" w:hAnsi="NewHero-SemiBold" w:cs="NewHero-SemiBold"/>
                <w:b/>
                <w:bCs/>
                <w:color w:val="213A64"/>
                <w:sz w:val="20"/>
              </w:rPr>
            </w:pPr>
          </w:p>
          <w:p w:rsidR="00941385" w:rsidRDefault="00941385" w:rsidP="00B01ABF">
            <w:pPr>
              <w:autoSpaceDE w:val="0"/>
              <w:autoSpaceDN w:val="0"/>
              <w:adjustRightInd w:val="0"/>
              <w:rPr>
                <w:rFonts w:ascii="NewHero-SemiBold" w:eastAsiaTheme="minorHAnsi" w:hAnsi="NewHero-SemiBold" w:cs="NewHero-SemiBold"/>
                <w:b/>
                <w:bCs/>
                <w:color w:val="213A64"/>
                <w:sz w:val="20"/>
              </w:rPr>
            </w:pPr>
          </w:p>
          <w:p w:rsidR="00941385" w:rsidRDefault="00941385" w:rsidP="00B01ABF">
            <w:pPr>
              <w:autoSpaceDE w:val="0"/>
              <w:autoSpaceDN w:val="0"/>
              <w:adjustRightInd w:val="0"/>
              <w:rPr>
                <w:rFonts w:ascii="NewHero-SemiBold" w:eastAsiaTheme="minorHAnsi" w:hAnsi="NewHero-SemiBold" w:cs="NewHero-SemiBold"/>
                <w:b/>
                <w:bCs/>
                <w:color w:val="213A64"/>
                <w:sz w:val="20"/>
              </w:rPr>
            </w:pPr>
          </w:p>
        </w:tc>
      </w:tr>
    </w:tbl>
    <w:p w:rsidR="00E5355F" w:rsidRPr="00E5355F" w:rsidRDefault="00E5355F" w:rsidP="00941385">
      <w:pPr>
        <w:shd w:val="clear" w:color="auto" w:fill="FFFFFF" w:themeFill="background1"/>
        <w:autoSpaceDE w:val="0"/>
        <w:autoSpaceDN w:val="0"/>
        <w:adjustRightInd w:val="0"/>
        <w:jc w:val="both"/>
        <w:rPr>
          <w:rFonts w:asciiTheme="minorHAnsi" w:eastAsiaTheme="minorHAnsi" w:hAnsiTheme="minorHAnsi" w:cstheme="minorHAnsi"/>
          <w:color w:val="213A64"/>
          <w:sz w:val="22"/>
          <w:szCs w:val="22"/>
        </w:rPr>
      </w:pPr>
    </w:p>
    <w:sectPr w:rsidR="00E5355F" w:rsidRPr="00E535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Hero-Regular">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Hero-Bold">
    <w:panose1 w:val="00000000000000000000"/>
    <w:charset w:val="00"/>
    <w:family w:val="swiss"/>
    <w:notTrueType/>
    <w:pitch w:val="default"/>
    <w:sig w:usb0="00000003" w:usb1="00000000" w:usb2="00000000" w:usb3="00000000" w:csb0="00000001" w:csb1="00000000"/>
  </w:font>
  <w:font w:name="NewHero-Semi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4A2B"/>
    <w:multiLevelType w:val="hybridMultilevel"/>
    <w:tmpl w:val="ABC05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7782A"/>
    <w:multiLevelType w:val="hybridMultilevel"/>
    <w:tmpl w:val="C4A81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060C6"/>
    <w:multiLevelType w:val="hybridMultilevel"/>
    <w:tmpl w:val="2ED04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1499B"/>
    <w:multiLevelType w:val="hybridMultilevel"/>
    <w:tmpl w:val="D7687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2217C5"/>
    <w:multiLevelType w:val="hybridMultilevel"/>
    <w:tmpl w:val="40C08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931830"/>
    <w:multiLevelType w:val="hybridMultilevel"/>
    <w:tmpl w:val="2D243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EE5EAB"/>
    <w:multiLevelType w:val="hybridMultilevel"/>
    <w:tmpl w:val="175CA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ED1D81"/>
    <w:multiLevelType w:val="hybridMultilevel"/>
    <w:tmpl w:val="4C0E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D56F4D"/>
    <w:multiLevelType w:val="hybridMultilevel"/>
    <w:tmpl w:val="C7A20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04519C"/>
    <w:multiLevelType w:val="hybridMultilevel"/>
    <w:tmpl w:val="D5F6C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671C8D"/>
    <w:multiLevelType w:val="hybridMultilevel"/>
    <w:tmpl w:val="BAEA2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6E06BB"/>
    <w:multiLevelType w:val="hybridMultilevel"/>
    <w:tmpl w:val="16FAB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165CA8"/>
    <w:multiLevelType w:val="hybridMultilevel"/>
    <w:tmpl w:val="AB5EC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C5209A"/>
    <w:multiLevelType w:val="hybridMultilevel"/>
    <w:tmpl w:val="CE78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68086D"/>
    <w:multiLevelType w:val="hybridMultilevel"/>
    <w:tmpl w:val="4C8E5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8251C2"/>
    <w:multiLevelType w:val="hybridMultilevel"/>
    <w:tmpl w:val="A82E6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43649A"/>
    <w:multiLevelType w:val="hybridMultilevel"/>
    <w:tmpl w:val="3AC05C74"/>
    <w:lvl w:ilvl="0" w:tplc="171AA8B2">
      <w:numFmt w:val="bullet"/>
      <w:lvlText w:val="-"/>
      <w:lvlJc w:val="left"/>
      <w:pPr>
        <w:ind w:left="720" w:hanging="360"/>
      </w:pPr>
      <w:rPr>
        <w:rFonts w:ascii="NewHero-Regular" w:eastAsiaTheme="minorHAnsi" w:hAnsi="NewHero-Regular" w:cs="NewHero-Regular"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0"/>
  </w:num>
  <w:num w:numId="4">
    <w:abstractNumId w:val="7"/>
  </w:num>
  <w:num w:numId="5">
    <w:abstractNumId w:val="6"/>
  </w:num>
  <w:num w:numId="6">
    <w:abstractNumId w:val="4"/>
  </w:num>
  <w:num w:numId="7">
    <w:abstractNumId w:val="13"/>
  </w:num>
  <w:num w:numId="8">
    <w:abstractNumId w:val="2"/>
  </w:num>
  <w:num w:numId="9">
    <w:abstractNumId w:val="9"/>
  </w:num>
  <w:num w:numId="10">
    <w:abstractNumId w:val="0"/>
  </w:num>
  <w:num w:numId="11">
    <w:abstractNumId w:val="14"/>
  </w:num>
  <w:num w:numId="12">
    <w:abstractNumId w:val="5"/>
  </w:num>
  <w:num w:numId="13">
    <w:abstractNumId w:val="8"/>
  </w:num>
  <w:num w:numId="14">
    <w:abstractNumId w:val="16"/>
  </w:num>
  <w:num w:numId="15">
    <w:abstractNumId w:val="3"/>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55F"/>
    <w:rsid w:val="00066AAE"/>
    <w:rsid w:val="000802DD"/>
    <w:rsid w:val="001D17D4"/>
    <w:rsid w:val="00313108"/>
    <w:rsid w:val="003208AC"/>
    <w:rsid w:val="005122E8"/>
    <w:rsid w:val="00642CB6"/>
    <w:rsid w:val="00772250"/>
    <w:rsid w:val="00825E5C"/>
    <w:rsid w:val="008340B5"/>
    <w:rsid w:val="00941385"/>
    <w:rsid w:val="00980918"/>
    <w:rsid w:val="00B01ABF"/>
    <w:rsid w:val="00B85686"/>
    <w:rsid w:val="00C07F41"/>
    <w:rsid w:val="00D77136"/>
    <w:rsid w:val="00E22294"/>
    <w:rsid w:val="00E34D23"/>
    <w:rsid w:val="00E5355F"/>
    <w:rsid w:val="00E7441F"/>
    <w:rsid w:val="00EE6337"/>
    <w:rsid w:val="00FB5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52F67"/>
  <w15:chartTrackingRefBased/>
  <w15:docId w15:val="{A7059829-E289-4630-8E83-5EAE1A53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55F"/>
    <w:pPr>
      <w:spacing w:after="0" w:line="240" w:lineRule="auto"/>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E5355F"/>
    <w:pPr>
      <w:keepNext/>
      <w:jc w:val="center"/>
      <w:outlineLvl w:val="3"/>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5355F"/>
    <w:rPr>
      <w:rFonts w:ascii="Times New Roman" w:eastAsia="Times New Roman" w:hAnsi="Times New Roman" w:cs="Times New Roman"/>
      <w:sz w:val="36"/>
      <w:szCs w:val="20"/>
    </w:rPr>
  </w:style>
  <w:style w:type="table" w:styleId="TableGrid">
    <w:name w:val="Table Grid"/>
    <w:basedOn w:val="TableNormal"/>
    <w:uiPriority w:val="39"/>
    <w:rsid w:val="00E53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355F"/>
    <w:pPr>
      <w:ind w:left="720"/>
      <w:contextualSpacing/>
    </w:pPr>
  </w:style>
  <w:style w:type="character" w:customStyle="1" w:styleId="oypena">
    <w:name w:val="oypena"/>
    <w:basedOn w:val="DefaultParagraphFont"/>
    <w:rsid w:val="00642CB6"/>
  </w:style>
  <w:style w:type="character" w:styleId="Hyperlink">
    <w:name w:val="Hyperlink"/>
    <w:basedOn w:val="DefaultParagraphFont"/>
    <w:uiPriority w:val="99"/>
    <w:unhideWhenUsed/>
    <w:rsid w:val="000802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helwest.nhs.uk/services/childrens-services/community-services/cheyne/preparing-for-an-autism-assess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8</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Chelsea and Westminster NHS Foundation Trust</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HAJIBAGHERI, Kati (CHELSEA AND WESTMINSTER HOSPITAL NHS FOUNDATION TRUST)</dc:creator>
  <cp:keywords/>
  <dc:description/>
  <cp:lastModifiedBy>HAJIBAGHERI, Kati (CHELSEA AND WESTMINSTER HOSPITAL NHS FOUNDATION TRUST)</cp:lastModifiedBy>
  <cp:revision>4</cp:revision>
  <dcterms:created xsi:type="dcterms:W3CDTF">2025-10-15T10:44:00Z</dcterms:created>
  <dcterms:modified xsi:type="dcterms:W3CDTF">2026-01-20T15:00:00Z</dcterms:modified>
</cp:coreProperties>
</file>